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63A2" w14:textId="77777777" w:rsidR="009D4118" w:rsidRDefault="009D4118" w:rsidP="008E5641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0F738667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82DEB7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A7D6E">
        <w:rPr>
          <w:rFonts w:ascii="Source Serif Pro" w:hAnsi="Source Serif Pro" w:cs="Times New Roman"/>
          <w:i/>
          <w:sz w:val="20"/>
          <w:szCs w:val="20"/>
        </w:rPr>
        <w:t>ATZ_KJ_WF2_2022_EL_16177_2023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701949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A7D6E">
        <w:rPr>
          <w:rFonts w:ascii="Source Serif Pro" w:hAnsi="Source Serif Pro" w:cs="Times New Roman"/>
          <w:i/>
          <w:sz w:val="20"/>
          <w:szCs w:val="20"/>
        </w:rPr>
        <w:t>ATZ_KJ_WF2_2022_EL_16177_2023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59EEDB9" w:rsidR="0072151B" w:rsidRPr="008F3FB7" w:rsidRDefault="009A7D6E" w:rsidP="004D6EF5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CDM-HD </w:t>
            </w:r>
            <w:proofErr w:type="spellStart"/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>Chemically-defined</w:t>
            </w:r>
            <w:proofErr w:type="spellEnd"/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Serum </w:t>
            </w:r>
            <w:proofErr w:type="spellStart"/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>Replacement</w:t>
            </w:r>
            <w:proofErr w:type="spellEnd"/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HD </w:t>
            </w:r>
            <w:proofErr w:type="spellStart"/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>Culture</w:t>
            </w:r>
            <w:proofErr w:type="spellEnd"/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>, nr kat. 38210000 lub produkt równoważny</w:t>
            </w:r>
            <w:r w:rsidRPr="009A7D6E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533EF8EC" w:rsidR="001F6BC3" w:rsidRPr="00D34314" w:rsidRDefault="009A7D6E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2DD0CDC4" w:rsidR="00733573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3E72A18F" w14:textId="4EACBE1E" w:rsidR="004A19C0" w:rsidRDefault="004A19C0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6BBC" w14:textId="77777777" w:rsidR="001A3BEB" w:rsidRDefault="001A3BEB" w:rsidP="00AC394C">
      <w:pPr>
        <w:spacing w:after="0" w:line="240" w:lineRule="auto"/>
      </w:pPr>
      <w:r>
        <w:separator/>
      </w:r>
    </w:p>
  </w:endnote>
  <w:endnote w:type="continuationSeparator" w:id="0">
    <w:p w14:paraId="4AD8C82B" w14:textId="77777777" w:rsidR="001A3BEB" w:rsidRDefault="001A3BE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D96E" w14:textId="70BBB0CA" w:rsidR="00EF3F09" w:rsidRDefault="008E5641" w:rsidP="008E5641">
    <w:pPr>
      <w:pStyle w:val="Stopka"/>
    </w:pPr>
    <w:r w:rsidRPr="008E5641">
      <w:rPr>
        <w:noProof/>
      </w:rPr>
      <w:drawing>
        <wp:inline distT="0" distB="0" distL="0" distR="0" wp14:anchorId="6B7A2B9E" wp14:editId="48E83E84">
          <wp:extent cx="5753100" cy="742950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4B5EB70-518E-11ED-0D54-35077C2C74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4B5EB70-518E-11ED-0D54-35077C2C74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5CDA452D" w14:textId="1AE703A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ED0B" w14:textId="77777777" w:rsidR="001A3BEB" w:rsidRDefault="001A3BEB" w:rsidP="00AC394C">
      <w:pPr>
        <w:spacing w:after="0" w:line="240" w:lineRule="auto"/>
      </w:pPr>
      <w:r>
        <w:separator/>
      </w:r>
    </w:p>
  </w:footnote>
  <w:footnote w:type="continuationSeparator" w:id="0">
    <w:p w14:paraId="419A8DA3" w14:textId="77777777" w:rsidR="001A3BEB" w:rsidRDefault="001A3BE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3BEB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5641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A7D6E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1449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527D"/>
    <w:rsid w:val="00F4592B"/>
    <w:rsid w:val="00F47D6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24</cp:revision>
  <cp:lastPrinted>2023-02-07T12:27:00Z</cp:lastPrinted>
  <dcterms:created xsi:type="dcterms:W3CDTF">2022-08-12T16:13:00Z</dcterms:created>
  <dcterms:modified xsi:type="dcterms:W3CDTF">2023-02-07T12:31:00Z</dcterms:modified>
</cp:coreProperties>
</file>