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F33BE95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544176">
        <w:rPr>
          <w:rFonts w:ascii="Source Serif Pro" w:hAnsi="Source Serif Pro" w:cs="Times New Roman"/>
          <w:i/>
          <w:sz w:val="20"/>
          <w:szCs w:val="20"/>
        </w:rPr>
        <w:t>ATZ_MK_FW13_2023_EL_8181_2023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4EAABE0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544176">
        <w:rPr>
          <w:rFonts w:ascii="Source Serif Pro" w:hAnsi="Source Serif Pro" w:cs="Times New Roman"/>
          <w:i/>
          <w:sz w:val="20"/>
          <w:szCs w:val="20"/>
        </w:rPr>
        <w:t>ATZ_MK_FW13_2023_EL_8181_2023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AFCA" w14:textId="77777777" w:rsidR="00E767BE" w:rsidRPr="00E767BE" w:rsidRDefault="00E767BE" w:rsidP="00E7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erif Pro" w:hAnsi="Source Serif Pro" w:cs="DejaVuSansCondensed"/>
                <w:sz w:val="20"/>
                <w:szCs w:val="20"/>
              </w:rPr>
            </w:pPr>
            <w:r w:rsidRPr="00E767BE">
              <w:rPr>
                <w:rFonts w:ascii="Source Serif Pro" w:hAnsi="Source Serif Pro" w:cs="DejaVuSansCondensed"/>
                <w:sz w:val="20"/>
                <w:szCs w:val="20"/>
              </w:rPr>
              <w:t>Zamienniki octanu uranylu -</w:t>
            </w:r>
          </w:p>
          <w:p w14:paraId="4AB79CDE" w14:textId="77777777" w:rsidR="00E767BE" w:rsidRPr="00E767BE" w:rsidRDefault="00E767BE" w:rsidP="00E7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erif Pro" w:hAnsi="Source Serif Pro" w:cs="DejaVuSansCondensed"/>
                <w:sz w:val="20"/>
                <w:szCs w:val="20"/>
              </w:rPr>
            </w:pPr>
            <w:r w:rsidRPr="00E767BE">
              <w:rPr>
                <w:rFonts w:ascii="Source Serif Pro" w:hAnsi="Source Serif Pro" w:cs="DejaVuSansCondensed"/>
                <w:sz w:val="20"/>
                <w:szCs w:val="20"/>
              </w:rPr>
              <w:t>UA-zero, barwnik EM, butelka</w:t>
            </w:r>
          </w:p>
          <w:p w14:paraId="69FA996D" w14:textId="07D838E8" w:rsidR="009C0DC5" w:rsidRPr="00534D60" w:rsidRDefault="00E767BE" w:rsidP="00E767BE">
            <w:pPr>
              <w:rPr>
                <w:rFonts w:ascii="Source Serif Pro" w:hAnsi="Source Serif Pro"/>
              </w:rPr>
            </w:pPr>
            <w:r w:rsidRPr="00E767BE">
              <w:rPr>
                <w:rFonts w:ascii="Source Serif Pro" w:hAnsi="Source Serif Pro" w:cs="DejaVuSansCondensed"/>
                <w:sz w:val="20"/>
                <w:szCs w:val="20"/>
              </w:rPr>
              <w:t>25ml</w:t>
            </w:r>
            <w:r w:rsidRPr="00E767BE">
              <w:rPr>
                <w:rFonts w:ascii="Source Serif Pro" w:hAnsi="Source Serif Pro" w:cs="DejaVuSansCondensed"/>
                <w:sz w:val="20"/>
                <w:szCs w:val="20"/>
              </w:rPr>
              <w:t xml:space="preserve"> </w:t>
            </w:r>
            <w:r w:rsidR="005264FF" w:rsidRPr="00E767BE"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="00475B7D" w:rsidRPr="00E767BE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Pr="00E767BE">
              <w:rPr>
                <w:rFonts w:ascii="Source Serif Pro" w:hAnsi="Source Serif Pro" w:cs="DejaVuSansCondensed"/>
                <w:sz w:val="20"/>
                <w:szCs w:val="20"/>
              </w:rPr>
              <w:t>AGR1000</w:t>
            </w:r>
            <w:r w:rsidRPr="00E767BE">
              <w:rPr>
                <w:rFonts w:ascii="Source Serif Pro" w:hAnsi="Source Serif Pro" w:cs="DejaVuSansCondensed"/>
                <w:sz w:val="20"/>
                <w:szCs w:val="20"/>
              </w:rPr>
              <w:t xml:space="preserve"> </w:t>
            </w:r>
            <w:r w:rsidR="00475B7D" w:rsidRPr="00E767BE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  <w:r w:rsidR="00475B7D" w:rsidRPr="00534D60">
              <w:rPr>
                <w:rFonts w:ascii="Source Serif Pro" w:hAnsi="Source Serif Pro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A39CC7C" w:rsidR="00946474" w:rsidRPr="009A6D73" w:rsidRDefault="00E767BE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1 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6A2B" w14:textId="77777777" w:rsidR="00C91F2E" w:rsidRDefault="00C91F2E" w:rsidP="00AC394C">
      <w:pPr>
        <w:spacing w:after="0" w:line="240" w:lineRule="auto"/>
      </w:pPr>
      <w:r>
        <w:separator/>
      </w:r>
    </w:p>
  </w:endnote>
  <w:endnote w:type="continuationSeparator" w:id="0">
    <w:p w14:paraId="77EDA064" w14:textId="77777777" w:rsidR="00C91F2E" w:rsidRDefault="00C91F2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7FA2354" w:rsidR="003B60B3" w:rsidRDefault="00574D56" w:rsidP="003B60B3">
    <w:pPr>
      <w:pStyle w:val="Stopka"/>
      <w:jc w:val="center"/>
    </w:pPr>
    <w:r>
      <w:rPr>
        <w:noProof/>
      </w:rPr>
      <w:drawing>
        <wp:inline distT="0" distB="0" distL="0" distR="0" wp14:anchorId="5991C69D" wp14:editId="42231C1C">
          <wp:extent cx="5753100" cy="781050"/>
          <wp:effectExtent l="0" t="0" r="0" b="0"/>
          <wp:docPr id="12422893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14E6" w14:textId="77777777" w:rsidR="00C91F2E" w:rsidRDefault="00C91F2E" w:rsidP="00AC394C">
      <w:pPr>
        <w:spacing w:after="0" w:line="240" w:lineRule="auto"/>
      </w:pPr>
      <w:r>
        <w:separator/>
      </w:r>
    </w:p>
  </w:footnote>
  <w:footnote w:type="continuationSeparator" w:id="0">
    <w:p w14:paraId="4153198F" w14:textId="77777777" w:rsidR="00C91F2E" w:rsidRDefault="00C91F2E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4D60"/>
    <w:rsid w:val="005361DD"/>
    <w:rsid w:val="005377E4"/>
    <w:rsid w:val="005422A7"/>
    <w:rsid w:val="00544176"/>
    <w:rsid w:val="00544AB9"/>
    <w:rsid w:val="00545C7D"/>
    <w:rsid w:val="00551DE3"/>
    <w:rsid w:val="0057392B"/>
    <w:rsid w:val="00574D56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1F2E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1912"/>
    <w:rsid w:val="00E067D2"/>
    <w:rsid w:val="00E17D42"/>
    <w:rsid w:val="00E2341D"/>
    <w:rsid w:val="00E23D8B"/>
    <w:rsid w:val="00E25EDA"/>
    <w:rsid w:val="00E26A62"/>
    <w:rsid w:val="00E33CD0"/>
    <w:rsid w:val="00E406FA"/>
    <w:rsid w:val="00E767BE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86</cp:revision>
  <cp:lastPrinted>2023-06-23T10:04:00Z</cp:lastPrinted>
  <dcterms:created xsi:type="dcterms:W3CDTF">2023-02-17T16:46:00Z</dcterms:created>
  <dcterms:modified xsi:type="dcterms:W3CDTF">2023-08-16T12:45:00Z</dcterms:modified>
</cp:coreProperties>
</file>