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9A1C1F">
        <w:rPr>
          <w:rFonts w:ascii="Times New Roman" w:hAnsi="Times New Roman"/>
        </w:rPr>
        <w:t>2</w:t>
      </w:r>
      <w:r w:rsidR="0016218C">
        <w:rPr>
          <w:rFonts w:ascii="Times New Roman" w:hAnsi="Times New Roman"/>
        </w:rPr>
        <w:t>W</w:t>
      </w:r>
      <w:r w:rsidR="009A1C1F">
        <w:rPr>
          <w:rFonts w:ascii="Times New Roman" w:hAnsi="Times New Roman"/>
        </w:rPr>
        <w:t>10</w:t>
      </w:r>
      <w:r w:rsidR="00430040" w:rsidRPr="00C02493">
        <w:rPr>
          <w:rFonts w:ascii="Times New Roman" w:hAnsi="Times New Roman"/>
        </w:rPr>
        <w:t>_2017_EL_</w:t>
      </w:r>
      <w:r w:rsidR="009A1C1F">
        <w:rPr>
          <w:rFonts w:ascii="Times New Roman" w:hAnsi="Times New Roman"/>
        </w:rPr>
        <w:t>7629</w:t>
      </w:r>
      <w:r w:rsidR="00916BA2">
        <w:rPr>
          <w:rFonts w:ascii="Times New Roman" w:hAnsi="Times New Roman"/>
        </w:rPr>
        <w:t>_</w:t>
      </w:r>
      <w:r w:rsidR="00430040" w:rsidRPr="00C02493">
        <w:rPr>
          <w:rFonts w:ascii="Times New Roman" w:hAnsi="Times New Roman"/>
        </w:rPr>
        <w:t>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916BA2" w:rsidRPr="00916BA2">
        <w:rPr>
          <w:sz w:val="22"/>
          <w:szCs w:val="22"/>
        </w:rPr>
        <w:t>ATZ_MS_</w:t>
      </w:r>
      <w:r w:rsidR="009A1C1F">
        <w:rPr>
          <w:sz w:val="22"/>
          <w:szCs w:val="22"/>
        </w:rPr>
        <w:t>2</w:t>
      </w:r>
      <w:r w:rsidR="00D54991">
        <w:rPr>
          <w:sz w:val="22"/>
          <w:szCs w:val="22"/>
        </w:rPr>
        <w:t>W</w:t>
      </w:r>
      <w:r w:rsidR="009A1C1F">
        <w:rPr>
          <w:sz w:val="22"/>
          <w:szCs w:val="22"/>
        </w:rPr>
        <w:t>10</w:t>
      </w:r>
      <w:r w:rsidR="00916BA2" w:rsidRPr="00916BA2">
        <w:rPr>
          <w:sz w:val="22"/>
          <w:szCs w:val="22"/>
        </w:rPr>
        <w:t>_2017_EL_</w:t>
      </w:r>
      <w:r w:rsidR="009A1C1F">
        <w:rPr>
          <w:sz w:val="22"/>
          <w:szCs w:val="22"/>
        </w:rPr>
        <w:t>7629</w:t>
      </w:r>
      <w:r w:rsidR="00916BA2" w:rsidRPr="00916BA2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  <w:bookmarkStart w:id="0" w:name="_GoBack"/>
      <w:bookmarkEnd w:id="0"/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595"/>
        <w:gridCol w:w="1418"/>
        <w:gridCol w:w="784"/>
        <w:gridCol w:w="1342"/>
      </w:tblGrid>
      <w:tr w:rsidR="00E5470D" w:rsidRPr="00326BAD" w:rsidTr="008C0E50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9A1C1F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9A1C1F" w:rsidRDefault="009A1C1F" w:rsidP="009A1C1F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color w:val="auto"/>
              </w:rPr>
            </w:pPr>
            <w:proofErr w:type="spellStart"/>
            <w:r w:rsidRPr="009A1C1F">
              <w:rPr>
                <w:rFonts w:ascii="Times New Roman" w:hAnsi="Times New Roman"/>
                <w:bCs/>
              </w:rPr>
              <w:t>Phospho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-Akt (Ser473)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Antibody</w:t>
            </w:r>
            <w:proofErr w:type="spellEnd"/>
            <w:r w:rsidRPr="009A1C1F">
              <w:rPr>
                <w:rFonts w:ascii="Times New Roman" w:hAnsi="Times New Roman"/>
                <w:bCs/>
              </w:rPr>
              <w:t>; 100μl, ref 9271S</w:t>
            </w:r>
            <w:r w:rsidRPr="009A1C1F">
              <w:rPr>
                <w:rStyle w:val="labelastextbox1"/>
                <w:rFonts w:ascii="Times New Roman" w:hAnsi="Times New Roman"/>
                <w:b w:val="0"/>
                <w:color w:val="auto"/>
              </w:rPr>
              <w:t>, lub produkt równoważny*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A35A13" w:rsidRDefault="009A1C1F" w:rsidP="009A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1C1F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9A1C1F" w:rsidRDefault="009A1C1F" w:rsidP="009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A1C1F">
              <w:rPr>
                <w:rFonts w:ascii="Times New Roman" w:hAnsi="Times New Roman"/>
                <w:bCs/>
              </w:rPr>
              <w:t xml:space="preserve">Phospho-p44/42 MAPK (Erk1/2) (Thr202/Tyr204)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Antibody</w:t>
            </w:r>
            <w:proofErr w:type="spellEnd"/>
            <w:r w:rsidRPr="009A1C1F">
              <w:rPr>
                <w:rFonts w:ascii="Times New Roman" w:hAnsi="Times New Roman"/>
                <w:bCs/>
              </w:rPr>
              <w:t>; 200μl, ref. 9101S</w:t>
            </w:r>
            <w:r w:rsidRPr="009A1C1F">
              <w:rPr>
                <w:rFonts w:ascii="Times New Roman" w:hAnsi="Times New Roman"/>
                <w:b/>
                <w:bCs/>
              </w:rPr>
              <w:t xml:space="preserve">, </w:t>
            </w:r>
            <w:r w:rsidRPr="009A1C1F">
              <w:rPr>
                <w:rStyle w:val="labelastextbox1"/>
                <w:rFonts w:ascii="Times New Roman" w:hAnsi="Times New Roman"/>
                <w:b w:val="0"/>
                <w:color w:val="auto"/>
              </w:rPr>
              <w:t>lub produkt równoważny</w:t>
            </w:r>
            <w:r w:rsidRPr="009A1C1F">
              <w:rPr>
                <w:rStyle w:val="labelastextbox1"/>
                <w:rFonts w:ascii="Times New Roman" w:hAnsi="Times New Roman"/>
                <w:color w:val="auto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Default="009A1C1F" w:rsidP="009A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1C1F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9A1C1F" w:rsidRDefault="009A1C1F" w:rsidP="009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A1C1F">
              <w:rPr>
                <w:rFonts w:ascii="Times New Roman" w:hAnsi="Times New Roman"/>
                <w:bCs/>
              </w:rPr>
              <w:t xml:space="preserve">Total AKT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Antibody</w:t>
            </w:r>
            <w:proofErr w:type="spellEnd"/>
            <w:r w:rsidRPr="009A1C1F">
              <w:rPr>
                <w:rFonts w:ascii="Times New Roman" w:hAnsi="Times New Roman"/>
                <w:bCs/>
              </w:rPr>
              <w:t>; 100μl, ref. 9272S</w:t>
            </w:r>
            <w:r w:rsidRPr="009A1C1F">
              <w:rPr>
                <w:rStyle w:val="labelastextbox1"/>
                <w:rFonts w:ascii="Times New Roman" w:hAnsi="Times New Roman"/>
                <w:b w:val="0"/>
                <w:color w:val="auto"/>
              </w:rPr>
              <w:t>, lub produkt równoważny</w:t>
            </w:r>
            <w:r w:rsidRPr="009A1C1F">
              <w:rPr>
                <w:rStyle w:val="labelastextbox1"/>
                <w:rFonts w:ascii="Times New Roman" w:hAnsi="Times New Roman"/>
                <w:color w:val="auto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Default="009A1C1F" w:rsidP="009A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1C1F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9A1C1F" w:rsidRDefault="009A1C1F" w:rsidP="009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A1C1F">
              <w:rPr>
                <w:rFonts w:ascii="Times New Roman" w:hAnsi="Times New Roman"/>
                <w:bCs/>
              </w:rPr>
              <w:t xml:space="preserve">Total MAPK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Antibody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; p44/42 MAPK (Erk1/2)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Antibody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 200μl, ref. 9102S</w:t>
            </w:r>
            <w:r w:rsidRPr="009A1C1F">
              <w:rPr>
                <w:rStyle w:val="labelastextbox1"/>
                <w:rFonts w:ascii="Times New Roman" w:hAnsi="Times New Roman"/>
                <w:b w:val="0"/>
                <w:color w:val="auto"/>
              </w:rPr>
              <w:t>, lub produkt równoważny*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Default="009A1C1F" w:rsidP="009A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1C1F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9A1C1F" w:rsidRDefault="009A1C1F" w:rsidP="009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9A1C1F">
              <w:rPr>
                <w:rFonts w:ascii="Times New Roman" w:hAnsi="Times New Roman"/>
                <w:bCs/>
              </w:rPr>
              <w:t>Phospho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-Beta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catenin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Antibody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Thr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 41/Ser 45) 100μl, ref. 9565S</w:t>
            </w:r>
            <w:r w:rsidRPr="009A1C1F">
              <w:rPr>
                <w:rStyle w:val="labelastextbox1"/>
                <w:rFonts w:ascii="Times New Roman" w:hAnsi="Times New Roman"/>
                <w:b w:val="0"/>
                <w:color w:val="auto"/>
              </w:rPr>
              <w:t>, lub produkt równoważny*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Default="009A1C1F" w:rsidP="009A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1C1F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9A1C1F" w:rsidRDefault="009A1C1F" w:rsidP="009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A1C1F">
              <w:rPr>
                <w:rFonts w:ascii="Times New Roman" w:hAnsi="Times New Roman"/>
                <w:bCs/>
              </w:rPr>
              <w:t xml:space="preserve">HO-1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antibody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 (Cell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Signaling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 5061); 100μl, ref. 5061S</w:t>
            </w:r>
            <w:r w:rsidRPr="009A1C1F">
              <w:rPr>
                <w:rStyle w:val="labelastextbox1"/>
                <w:rFonts w:ascii="Times New Roman" w:hAnsi="Times New Roman"/>
                <w:b w:val="0"/>
                <w:color w:val="auto"/>
              </w:rPr>
              <w:t>, lub produkt równoważny*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Default="009A1C1F" w:rsidP="009A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1C1F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9A1C1F" w:rsidRDefault="009A1C1F" w:rsidP="009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9A1C1F">
              <w:rPr>
                <w:rFonts w:ascii="Times New Roman" w:hAnsi="Times New Roman"/>
                <w:bCs/>
              </w:rPr>
              <w:t>Anti-mouse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IgG</w:t>
            </w:r>
            <w:proofErr w:type="spellEnd"/>
            <w:r w:rsidRPr="009A1C1F">
              <w:rPr>
                <w:rFonts w:ascii="Times New Roman" w:hAnsi="Times New Roman"/>
                <w:bCs/>
              </w:rPr>
              <w:t>, HRP-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linked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Antibody</w:t>
            </w:r>
            <w:proofErr w:type="spellEnd"/>
            <w:r w:rsidRPr="009A1C1F">
              <w:rPr>
                <w:rFonts w:ascii="Times New Roman" w:hAnsi="Times New Roman"/>
                <w:bCs/>
              </w:rPr>
              <w:t>; 1ml, ref. 7076S</w:t>
            </w:r>
            <w:r w:rsidRPr="009A1C1F">
              <w:rPr>
                <w:rStyle w:val="labelastextbox1"/>
                <w:rFonts w:ascii="Times New Roman" w:hAnsi="Times New Roman"/>
                <w:b w:val="0"/>
                <w:color w:val="auto"/>
              </w:rPr>
              <w:t>, lub produkt równoważny*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Default="009A1C1F" w:rsidP="009A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1C1F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9A1C1F" w:rsidRDefault="009A1C1F" w:rsidP="009A1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9A1C1F">
              <w:rPr>
                <w:rFonts w:ascii="Times New Roman" w:hAnsi="Times New Roman"/>
                <w:bCs/>
              </w:rPr>
              <w:t>Anti-rabbit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IgG</w:t>
            </w:r>
            <w:proofErr w:type="spellEnd"/>
            <w:r w:rsidRPr="009A1C1F">
              <w:rPr>
                <w:rFonts w:ascii="Times New Roman" w:hAnsi="Times New Roman"/>
                <w:bCs/>
              </w:rPr>
              <w:t>, HRP-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linked</w:t>
            </w:r>
            <w:proofErr w:type="spellEnd"/>
            <w:r w:rsidRPr="009A1C1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A1C1F">
              <w:rPr>
                <w:rFonts w:ascii="Times New Roman" w:hAnsi="Times New Roman"/>
                <w:bCs/>
              </w:rPr>
              <w:t>Antibody</w:t>
            </w:r>
            <w:proofErr w:type="spellEnd"/>
            <w:r w:rsidRPr="009A1C1F">
              <w:rPr>
                <w:rFonts w:ascii="Times New Roman" w:hAnsi="Times New Roman"/>
                <w:bCs/>
              </w:rPr>
              <w:t>; 1ml, ref. 7074S</w:t>
            </w:r>
            <w:r w:rsidRPr="009A1C1F">
              <w:rPr>
                <w:rStyle w:val="labelastextbox1"/>
                <w:rFonts w:ascii="Times New Roman" w:hAnsi="Times New Roman"/>
                <w:b w:val="0"/>
                <w:color w:val="auto"/>
              </w:rPr>
              <w:t>, lub produkt równoważny*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Default="009A1C1F" w:rsidP="009A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C1F" w:rsidRPr="00326BAD" w:rsidRDefault="009A1C1F" w:rsidP="009A1C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Zobowiązujemy się dostarczyć przedmiot zamówienia do Sekcji Gospodarki Magazynowej Działu Logistyki Warszawskiego Uniwersytetu Medycznego, ul. Pawińskiego 3, 02-106 Warszawa, </w:t>
      </w:r>
      <w:r w:rsidRPr="00326BAD">
        <w:rPr>
          <w:rFonts w:ascii="Times New Roman" w:hAnsi="Times New Roman"/>
        </w:rPr>
        <w:lastRenderedPageBreak/>
        <w:t>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</w:t>
      </w:r>
      <w:r w:rsidR="003D7710">
        <w:rPr>
          <w:rFonts w:ascii="Times New Roman" w:hAnsi="Times New Roman"/>
        </w:rPr>
        <w:t>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8873DB" w:rsidRPr="008C0E50" w:rsidRDefault="00E5470D" w:rsidP="008C0E50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sectPr w:rsidR="008873DB" w:rsidRPr="008C0E50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072F80"/>
    <w:rsid w:val="0016218C"/>
    <w:rsid w:val="00285B1A"/>
    <w:rsid w:val="00341C24"/>
    <w:rsid w:val="003D7710"/>
    <w:rsid w:val="00430040"/>
    <w:rsid w:val="0063743D"/>
    <w:rsid w:val="008873DB"/>
    <w:rsid w:val="008C0E50"/>
    <w:rsid w:val="00916BA2"/>
    <w:rsid w:val="00925F58"/>
    <w:rsid w:val="00962C7A"/>
    <w:rsid w:val="009A1C1F"/>
    <w:rsid w:val="00A259EA"/>
    <w:rsid w:val="00BB095D"/>
    <w:rsid w:val="00D26E69"/>
    <w:rsid w:val="00D54991"/>
    <w:rsid w:val="00D916F8"/>
    <w:rsid w:val="00DA33D1"/>
    <w:rsid w:val="00E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5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19</cp:revision>
  <cp:lastPrinted>2017-07-17T08:17:00Z</cp:lastPrinted>
  <dcterms:created xsi:type="dcterms:W3CDTF">2017-03-27T06:15:00Z</dcterms:created>
  <dcterms:modified xsi:type="dcterms:W3CDTF">2017-07-17T08:18:00Z</dcterms:modified>
</cp:coreProperties>
</file>