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</w:t>
      </w:r>
      <w:r w:rsidR="00C14E10">
        <w:rPr>
          <w:rFonts w:ascii="Times New Roman" w:hAnsi="Times New Roman" w:cs="Times New Roman"/>
          <w:i/>
        </w:rPr>
        <w:t>MK_LBBK_2022_EL_6932_2022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097251">
        <w:rPr>
          <w:rFonts w:ascii="Times New Roman" w:eastAsia="Times New Roman" w:hAnsi="Times New Roman"/>
          <w:lang w:eastAsia="pl-PL"/>
        </w:rPr>
        <w:t>odczynników</w:t>
      </w:r>
      <w:r w:rsidR="00C14E10">
        <w:rPr>
          <w:rFonts w:ascii="Times New Roman" w:eastAsia="Times New Roman" w:hAnsi="Times New Roman"/>
          <w:lang w:eastAsia="pl-PL"/>
        </w:rPr>
        <w:t xml:space="preserve"> do badań naukowych</w:t>
      </w:r>
      <w:r w:rsidR="00097251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</w:t>
      </w:r>
      <w:r w:rsidR="00C14E10">
        <w:rPr>
          <w:rFonts w:ascii="Times New Roman" w:hAnsi="Times New Roman" w:cs="Times New Roman"/>
          <w:i/>
        </w:rPr>
        <w:t>MK_LBBK_2022_EL_6932_2022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946474" w:rsidTr="00097251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097251" w:rsidRDefault="00C14E10" w:rsidP="00097251">
            <w:pPr>
              <w:spacing w:after="0"/>
              <w:rPr>
                <w:rFonts w:ascii="Times New Roman" w:hAnsi="Times New Roman" w:cs="Times New Roman"/>
              </w:rPr>
            </w:pPr>
            <w:r w:rsidRPr="00C14E10">
              <w:rPr>
                <w:rFonts w:ascii="Times New Roman" w:hAnsi="Times New Roman" w:cs="Times New Roman"/>
                <w:lang w:val="en-US"/>
              </w:rPr>
              <w:t xml:space="preserve">Collagenase NB 6 GMP Grade 1g / nr kat. </w:t>
            </w:r>
            <w:r w:rsidRPr="00C14E10">
              <w:rPr>
                <w:rFonts w:ascii="Times New Roman" w:hAnsi="Times New Roman" w:cs="Times New Roman"/>
              </w:rPr>
              <w:t>N0002779 (17458.03)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0CB5" w:rsidRPr="0009725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C14E10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946474" w:rsidRPr="00946474" w:rsidRDefault="00097251" w:rsidP="00097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="00946474"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097251" w:rsidRPr="00DD1A7A">
        <w:rPr>
          <w:rFonts w:ascii="Times New Roman" w:eastAsia="Calibri" w:hAnsi="Times New Roman" w:cs="Times New Roman"/>
        </w:rPr>
        <w:t xml:space="preserve">Działu Logistyki Warszawskiego Uniwersytetu Medycznego, ul. Pawińskiego 3, 02-106 </w:t>
      </w:r>
      <w:r w:rsidRPr="00DD1A7A">
        <w:rPr>
          <w:rFonts w:ascii="Times New Roman" w:eastAsia="Calibri" w:hAnsi="Times New Roman" w:cs="Times New Roman"/>
        </w:rPr>
        <w:t>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DD1A7A" w:rsidRPr="00DD1A7A">
        <w:rPr>
          <w:rFonts w:ascii="Times New Roman" w:eastAsia="Calibri" w:hAnsi="Times New Roman" w:cs="Times New Roman"/>
        </w:rPr>
        <w:t xml:space="preserve">a </w:t>
      </w:r>
      <w:r w:rsidR="00686F29">
        <w:rPr>
          <w:rFonts w:ascii="Times New Roman" w:eastAsia="Calibri" w:hAnsi="Times New Roman" w:cs="Times New Roman"/>
        </w:rPr>
        <w:t>zwłokę</w:t>
      </w:r>
      <w:r w:rsidR="00DD1A7A"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="00DD1A7A"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="00DD1A7A"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wyraża zgodę  na potrącenie kwoty kar umownych bezpośrednio przy zapłacie faktury VAT dotyczącej realizacji dostawy.</w:t>
      </w:r>
    </w:p>
    <w:p w:rsidR="004B19D5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4B19D5" w:rsidRPr="004B19D5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:rsidR="004B19D5" w:rsidRPr="00430DB2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B19D5" w:rsidRPr="00384DF9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4B19D5">
      <w:pPr>
        <w:spacing w:after="0" w:line="240" w:lineRule="auto"/>
        <w:ind w:left="1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EA" w:rsidRDefault="00F80EEA" w:rsidP="00AC394C">
      <w:pPr>
        <w:spacing w:after="0" w:line="240" w:lineRule="auto"/>
      </w:pPr>
      <w:r>
        <w:separator/>
      </w:r>
    </w:p>
  </w:endnote>
  <w:endnote w:type="continuationSeparator" w:id="0">
    <w:p w:rsidR="00F80EEA" w:rsidRDefault="00F80EE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EA" w:rsidRDefault="00F80EEA" w:rsidP="00AC394C">
      <w:pPr>
        <w:spacing w:after="0" w:line="240" w:lineRule="auto"/>
      </w:pPr>
      <w:r>
        <w:separator/>
      </w:r>
    </w:p>
  </w:footnote>
  <w:footnote w:type="continuationSeparator" w:id="0">
    <w:p w:rsidR="00F80EEA" w:rsidRDefault="00F80EEA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FE" w:rsidRDefault="00C14E10">
    <w:pPr>
      <w:pStyle w:val="Nagwek"/>
    </w:pPr>
    <w:r>
      <w:rPr>
        <w:noProof/>
        <w:lang w:eastAsia="pl-PL"/>
      </w:rPr>
      <w:drawing>
        <wp:inline distT="0" distB="0" distL="0" distR="0">
          <wp:extent cx="58197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F800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2022-02-10T14:25:00Z</cp:lastPrinted>
  <dcterms:created xsi:type="dcterms:W3CDTF">2022-08-12T12:46:00Z</dcterms:created>
  <dcterms:modified xsi:type="dcterms:W3CDTF">2022-08-12T12:46:00Z</dcterms:modified>
</cp:coreProperties>
</file>