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1E66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408F21F7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99481B" w:rsidRPr="00BD28A1">
        <w:rPr>
          <w:rFonts w:ascii="Times New Roman" w:hAnsi="Times New Roman"/>
          <w:iCs/>
        </w:rPr>
        <w:t>ATZ_JS_1WW_2021_EL_682_2021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14E7A717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99481B" w:rsidRPr="00BD28A1">
        <w:rPr>
          <w:rFonts w:ascii="Times New Roman" w:hAnsi="Times New Roman"/>
          <w:iCs/>
        </w:rPr>
        <w:t>ATZ_JS_1WW_2021_EL_682_2021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1C2A938E" w:rsidR="00CA022A" w:rsidRPr="00A84A68" w:rsidRDefault="00CA022A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FusionPlex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ALL Starter Kit for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Illumina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(16 prób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)</w:t>
            </w:r>
            <w:r w:rsidR="00EF4EE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+ </w:t>
            </w:r>
            <w:r w:rsidR="00EF4EE8">
              <w:rPr>
                <w:rFonts w:ascii="Times New Roman" w:hAnsi="Times New Roman"/>
              </w:rPr>
              <w:t xml:space="preserve"> </w:t>
            </w:r>
            <w:r w:rsidR="00EF4EE8">
              <w:rPr>
                <w:rFonts w:ascii="Times New Roman" w:hAnsi="Times New Roman"/>
              </w:rPr>
              <w:t>możliwoś</w:t>
            </w:r>
            <w:r w:rsidR="00EF4EE8">
              <w:rPr>
                <w:rFonts w:ascii="Times New Roman" w:hAnsi="Times New Roman"/>
              </w:rPr>
              <w:t>ć</w:t>
            </w:r>
            <w:r w:rsidR="00EF4EE8">
              <w:rPr>
                <w:rFonts w:ascii="Times New Roman" w:hAnsi="Times New Roman"/>
              </w:rPr>
              <w:t xml:space="preserve"> wykonania analizy wyników sekwencjonowania z wykorzystaniem serwera chmurowego Archer Analysis demo dla </w:t>
            </w:r>
            <w:r w:rsidR="00EF4EE8">
              <w:rPr>
                <w:rFonts w:ascii="Times New Roman" w:hAnsi="Times New Roman"/>
              </w:rPr>
              <w:t>16</w:t>
            </w:r>
            <w:r w:rsidR="00EF4EE8">
              <w:rPr>
                <w:rFonts w:ascii="Times New Roman" w:hAnsi="Times New Roman"/>
              </w:rPr>
              <w:t xml:space="preserve"> prób przygotowanych z wykorzystaniem odczynników zestawu startowego </w:t>
            </w:r>
            <w:proofErr w:type="spellStart"/>
            <w:r w:rsidR="00EF4EE8">
              <w:rPr>
                <w:rFonts w:ascii="Times New Roman" w:hAnsi="Times New Roman"/>
              </w:rPr>
              <w:t>FusionPlex</w:t>
            </w:r>
            <w:proofErr w:type="spellEnd"/>
            <w:r w:rsidR="00EF4EE8">
              <w:rPr>
                <w:rFonts w:ascii="Times New Roman" w:hAnsi="Times New Roman"/>
              </w:rPr>
              <w:t xml:space="preserve"> </w:t>
            </w:r>
            <w:proofErr w:type="spellStart"/>
            <w:r w:rsidR="00EF4EE8">
              <w:rPr>
                <w:rFonts w:ascii="Times New Roman" w:hAnsi="Times New Roman"/>
              </w:rPr>
              <w:t>All</w:t>
            </w:r>
            <w:proofErr w:type="spellEnd"/>
            <w:r w:rsidR="00EF4EE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, nr ref. AB0035</w:t>
            </w:r>
            <w:r w:rsidR="00EF4EE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l</w:t>
            </w:r>
            <w:r w:rsidRPr="00A84A68">
              <w:rPr>
                <w:rFonts w:ascii="Times New Roman" w:hAnsi="Times New Roman"/>
              </w:rPr>
              <w:t>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10E3A15" w:rsidR="00CA022A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022A" w:rsidRPr="00946474" w14:paraId="7B7659EE" w14:textId="77777777" w:rsidTr="00EF4EE8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7FE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65B" w14:textId="058AE602" w:rsidR="00CA022A" w:rsidRPr="00A84A68" w:rsidRDefault="00CA022A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FusionPlex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ALL Kit, for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Illumina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, nr ref. AB0013</w:t>
            </w:r>
            <w:r w:rsidR="00EF4EE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="00EF4EE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+ </w:t>
            </w:r>
            <w:r w:rsidR="00EF4EE8">
              <w:rPr>
                <w:rFonts w:ascii="Times New Roman" w:hAnsi="Times New Roman"/>
              </w:rPr>
              <w:t xml:space="preserve"> możliwość wykonania analizy wyników sekwencjonowania z wykorzystaniem serwera chmurowego Archer Analysis demo dla </w:t>
            </w:r>
            <w:r w:rsidR="00EF4EE8">
              <w:rPr>
                <w:rFonts w:ascii="Times New Roman" w:hAnsi="Times New Roman"/>
              </w:rPr>
              <w:t>8</w:t>
            </w:r>
            <w:r w:rsidR="00EF4EE8">
              <w:rPr>
                <w:rFonts w:ascii="Times New Roman" w:hAnsi="Times New Roman"/>
              </w:rPr>
              <w:t xml:space="preserve"> prób </w:t>
            </w:r>
            <w:r w:rsidR="00EF4EE8">
              <w:rPr>
                <w:rFonts w:ascii="Times New Roman" w:hAnsi="Times New Roman"/>
              </w:rPr>
              <w:lastRenderedPageBreak/>
              <w:t xml:space="preserve">przygotowanych z wykorzystaniem odczynników zestawu startowego </w:t>
            </w:r>
            <w:proofErr w:type="spellStart"/>
            <w:r w:rsidR="00EF4EE8">
              <w:rPr>
                <w:rFonts w:ascii="Times New Roman" w:hAnsi="Times New Roman"/>
              </w:rPr>
              <w:t>FusionPlex</w:t>
            </w:r>
            <w:proofErr w:type="spellEnd"/>
            <w:r w:rsidR="00EF4EE8">
              <w:rPr>
                <w:rFonts w:ascii="Times New Roman" w:hAnsi="Times New Roman"/>
              </w:rPr>
              <w:t xml:space="preserve"> </w:t>
            </w:r>
            <w:proofErr w:type="spellStart"/>
            <w:r w:rsidR="00EF4EE8">
              <w:rPr>
                <w:rFonts w:ascii="Times New Roman" w:hAnsi="Times New Roman"/>
              </w:rPr>
              <w:t>All</w:t>
            </w:r>
            <w:proofErr w:type="spellEnd"/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="00EF4EE8"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EF4EE8"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nr ref. AB0013</w:t>
            </w:r>
            <w:r w:rsidR="00EF4EE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A84A68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94A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DD2F" w14:textId="4AA09BF2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2539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CAA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604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99A7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022A" w:rsidRPr="00946474" w14:paraId="336278C2" w14:textId="77777777" w:rsidTr="00EF4EE8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4011" w14:textId="5FD9C239" w:rsidR="00CA022A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B98" w14:textId="7C85FF1D" w:rsidR="00CA022A" w:rsidRPr="00CA6E88" w:rsidRDefault="00CA022A" w:rsidP="00CA022A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Archer MBC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Adapters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A1-A8 for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Illumina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, nr ref. SA0040 lub produkt równowa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ż</w:t>
            </w: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ny</w:t>
            </w:r>
            <w:r w:rsidR="00C6790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93E2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404B" w14:textId="77777777" w:rsidR="0099481B" w:rsidRDefault="0099481B" w:rsidP="0099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6215FA86" w14:textId="12BF4C26" w:rsidR="00CA022A" w:rsidRDefault="0099481B" w:rsidP="0099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46474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D41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BE3D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DBC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B981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022A" w:rsidRPr="00946474" w14:paraId="06397BE5" w14:textId="77777777" w:rsidTr="00EF4EE8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351B" w14:textId="630691A0" w:rsidR="00CA022A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83A" w14:textId="3B98FC6A" w:rsidR="00CA022A" w:rsidRPr="00CA6E88" w:rsidRDefault="00CA022A" w:rsidP="00CA022A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Archer MBC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Adapters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A9-A16 for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Illumina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, nr ref. SA004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1</w:t>
            </w: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lub produkt równowa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ż</w:t>
            </w: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ny</w:t>
            </w:r>
            <w:r w:rsidR="00C6790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747B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0B8C" w14:textId="77777777" w:rsidR="0099481B" w:rsidRDefault="0099481B" w:rsidP="0099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7B118399" w14:textId="549CC71C" w:rsidR="00CA022A" w:rsidRDefault="0099481B" w:rsidP="0099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46474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7A9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F65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D26D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A9D7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022A" w:rsidRPr="00946474" w14:paraId="1E9B934D" w14:textId="77777777" w:rsidTr="00EF4EE8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603" w14:textId="387525C1" w:rsidR="00CA022A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88F9" w14:textId="7718322A" w:rsidR="00CA022A" w:rsidRPr="00CA6E88" w:rsidRDefault="00CA022A" w:rsidP="00CA022A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Archer MBC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Adapters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A17-A24 for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Illumina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, nr ref. SA004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2</w:t>
            </w: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lub produkt równowa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ż</w:t>
            </w: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ny</w:t>
            </w:r>
            <w:r w:rsidR="00C6790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AA46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616E" w14:textId="77777777" w:rsidR="0099481B" w:rsidRDefault="0099481B" w:rsidP="0099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75C515E5" w14:textId="20996DCA" w:rsidR="00CA022A" w:rsidRDefault="0099481B" w:rsidP="0099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46474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E38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B80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68B2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4151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022A" w:rsidRPr="00946474" w14:paraId="4751140A" w14:textId="77777777" w:rsidTr="00EF4EE8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FAA" w14:textId="4FFD8463" w:rsidR="00CA022A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73C" w14:textId="76497648" w:rsidR="00CA022A" w:rsidRPr="00CA6E88" w:rsidRDefault="00CA022A" w:rsidP="00CA022A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Archer MBC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Adapters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A25-A32 for </w:t>
            </w:r>
            <w:proofErr w:type="spellStart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Illumina</w:t>
            </w:r>
            <w:proofErr w:type="spellEnd"/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, nr ref. SA004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3</w:t>
            </w: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lub produkt równowa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ż</w:t>
            </w:r>
            <w:r w:rsidRPr="00CA6E8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ny</w:t>
            </w:r>
            <w:r w:rsidR="00C6790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009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9408" w14:textId="77777777" w:rsidR="0099481B" w:rsidRDefault="0099481B" w:rsidP="0099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11E8939B" w14:textId="0BDCD2D9" w:rsidR="00CA022A" w:rsidRDefault="0099481B" w:rsidP="00994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46474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4B7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04B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393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1262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1529" w14:textId="77777777" w:rsidR="000D5B5A" w:rsidRDefault="000D5B5A" w:rsidP="00AC394C">
      <w:pPr>
        <w:spacing w:after="0" w:line="240" w:lineRule="auto"/>
      </w:pPr>
      <w:r>
        <w:separator/>
      </w:r>
    </w:p>
  </w:endnote>
  <w:endnote w:type="continuationSeparator" w:id="0">
    <w:p w14:paraId="39E9FE2E" w14:textId="77777777" w:rsidR="000D5B5A" w:rsidRDefault="000D5B5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22B2" w14:textId="77777777" w:rsidR="000D5B5A" w:rsidRDefault="000D5B5A" w:rsidP="00AC394C">
      <w:pPr>
        <w:spacing w:after="0" w:line="240" w:lineRule="auto"/>
      </w:pPr>
      <w:r>
        <w:separator/>
      </w:r>
    </w:p>
  </w:footnote>
  <w:footnote w:type="continuationSeparator" w:id="0">
    <w:p w14:paraId="7CE91165" w14:textId="77777777" w:rsidR="000D5B5A" w:rsidRDefault="000D5B5A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4BB16" w14:textId="4585322F" w:rsidR="00EF4EE8" w:rsidRDefault="00EF4EE8">
    <w:pPr>
      <w:pStyle w:val="Nagwek"/>
    </w:pPr>
  </w:p>
  <w:p w14:paraId="1D082C78" w14:textId="77777777" w:rsidR="00EF4EE8" w:rsidRDefault="00EF4EE8" w:rsidP="00EF4EE8">
    <w:pPr>
      <w:rPr>
        <w:noProof/>
      </w:rPr>
    </w:pPr>
    <w:r>
      <w:rPr>
        <w:noProof/>
      </w:rPr>
      <w:drawing>
        <wp:inline distT="0" distB="0" distL="0" distR="0" wp14:anchorId="5D9EBB54" wp14:editId="2D856726">
          <wp:extent cx="1038225" cy="485775"/>
          <wp:effectExtent l="0" t="0" r="9525" b="9525"/>
          <wp:docPr id="3" name="Obraz 3" descr="https://www.ncbr.gov.pl/fileadmin/user_upload/import/tt_content/files/ncbr_logo_z_czerwonym_napisem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ncbr.gov.pl/fileadmin/user_upload/import/tt_content/files/ncbr_logo_z_czerwonym_napisem_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71D2EA47" wp14:editId="43729EF4">
          <wp:extent cx="1524000" cy="276225"/>
          <wp:effectExtent l="0" t="0" r="0" b="9525"/>
          <wp:docPr id="2" name="Obraz 2" descr="https://www.ncbr.gov.pl/fileadmin/user_upload/import/tt_content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cbr.gov.pl/fileadmin/user_upload/import/tt_content/fil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30374" w14:textId="77777777" w:rsidR="00EF4EE8" w:rsidRDefault="00EF4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D5B5A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7</cp:revision>
  <cp:lastPrinted>2021-02-19T13:29:00Z</cp:lastPrinted>
  <dcterms:created xsi:type="dcterms:W3CDTF">2021-02-19T12:36:00Z</dcterms:created>
  <dcterms:modified xsi:type="dcterms:W3CDTF">2021-02-19T13:31:00Z</dcterms:modified>
</cp:coreProperties>
</file>