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F6CF8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F6CF8">
        <w:rPr>
          <w:rFonts w:ascii="Times New Roman" w:hAnsi="Times New Roman" w:cs="Times New Roman"/>
          <w:i/>
        </w:rPr>
        <w:t>_9833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F6CF8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F6CF8">
        <w:rPr>
          <w:rFonts w:ascii="Times New Roman" w:hAnsi="Times New Roman" w:cs="Times New Roman"/>
          <w:i/>
        </w:rPr>
        <w:t>_9833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F6CF8" w:rsidRDefault="005F6CF8" w:rsidP="005F6CF8">
            <w:pPr>
              <w:rPr>
                <w:rFonts w:ascii="Times New Roman" w:hAnsi="Times New Roman" w:cs="Times New Roman"/>
              </w:rPr>
            </w:pPr>
            <w:r w:rsidRPr="005F6CF8">
              <w:rPr>
                <w:rFonts w:ascii="Times New Roman" w:hAnsi="Times New Roman" w:cs="Times New Roman"/>
                <w:lang w:val="en-US"/>
              </w:rPr>
              <w:t xml:space="preserve">EL4, Lymphoma; Mouse, nr kat. </w:t>
            </w:r>
            <w:r w:rsidRPr="005F6CF8">
              <w:rPr>
                <w:rFonts w:ascii="Times New Roman" w:hAnsi="Times New Roman" w:cs="Times New Roman"/>
              </w:rPr>
              <w:t xml:space="preserve">ATCC-TIB-39 </w:t>
            </w:r>
            <w:r w:rsidR="005A7C70" w:rsidRPr="005F6CF8">
              <w:rPr>
                <w:rFonts w:ascii="Times New Roman" w:hAnsi="Times New Roman" w:cs="Times New Roman"/>
              </w:rPr>
              <w:t>lub produkt równoważny</w:t>
            </w:r>
            <w:r w:rsidR="00B04462" w:rsidRPr="005F6C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F6CF8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5F6CF8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F6CF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F8" w:rsidRPr="00DD1A7A" w:rsidRDefault="005F6CF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F8" w:rsidRPr="005F6CF8" w:rsidRDefault="005F6CF8" w:rsidP="005F6CF8">
            <w:pPr>
              <w:rPr>
                <w:rFonts w:ascii="Times New Roman" w:hAnsi="Times New Roman"/>
              </w:rPr>
            </w:pPr>
            <w:r w:rsidRPr="005F6CF8">
              <w:rPr>
                <w:rFonts w:ascii="Times New Roman" w:hAnsi="Times New Roman" w:cs="Times New Roman"/>
                <w:lang w:val="en-US"/>
              </w:rPr>
              <w:t xml:space="preserve">E.G7-OVA, Lymphoma; Mouse (Mus </w:t>
            </w:r>
            <w:proofErr w:type="spellStart"/>
            <w:r w:rsidRPr="005F6CF8">
              <w:rPr>
                <w:rFonts w:ascii="Times New Roman" w:hAnsi="Times New Roman" w:cs="Times New Roman"/>
                <w:lang w:val="en-US"/>
              </w:rPr>
              <w:t>musculus</w:t>
            </w:r>
            <w:proofErr w:type="spellEnd"/>
            <w:r w:rsidRPr="005F6CF8">
              <w:rPr>
                <w:rFonts w:ascii="Times New Roman" w:hAnsi="Times New Roman" w:cs="Times New Roman"/>
                <w:lang w:val="en-US"/>
              </w:rPr>
              <w:t xml:space="preserve">) nr kat. </w:t>
            </w:r>
            <w:r w:rsidRPr="005F6CF8">
              <w:rPr>
                <w:rFonts w:ascii="Times New Roman" w:hAnsi="Times New Roman" w:cs="Times New Roman"/>
              </w:rPr>
              <w:t>ATCC-CRL-2113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CF8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F8" w:rsidRPr="005F6CF8" w:rsidRDefault="005F6CF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CF8" w:rsidRDefault="005F6CF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F6CF8" w:rsidRPr="0081401F" w:rsidRDefault="005F6CF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F8" w:rsidRPr="00DD1A7A" w:rsidRDefault="005F6CF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F8" w:rsidRPr="00DD1A7A" w:rsidRDefault="005F6CF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1B005A" w:rsidRPr="001B005A" w:rsidRDefault="00DD1A7A" w:rsidP="001B005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B005A">
        <w:rPr>
          <w:rFonts w:ascii="Times New Roman" w:eastAsia="Calibri" w:hAnsi="Times New Roman" w:cs="Times New Roman"/>
        </w:rPr>
        <w:t>Z</w:t>
      </w:r>
      <w:r w:rsidR="001B005A" w:rsidRPr="001B005A">
        <w:rPr>
          <w:rFonts w:ascii="Times New Roman" w:eastAsia="Calibri" w:hAnsi="Times New Roman" w:cs="Times New Roman"/>
        </w:rPr>
        <w:t xml:space="preserve">obowiązujemy się dostarczyć przedmiot zamówienia do </w:t>
      </w:r>
      <w:r w:rsidR="005F6CF8" w:rsidRPr="005F6CF8">
        <w:rPr>
          <w:rFonts w:ascii="Times New Roman" w:eastAsia="Calibri" w:hAnsi="Times New Roman" w:cs="Times New Roman"/>
        </w:rPr>
        <w:t>Zakład</w:t>
      </w:r>
      <w:r w:rsidR="005F6CF8">
        <w:rPr>
          <w:rFonts w:ascii="Times New Roman" w:eastAsia="Calibri" w:hAnsi="Times New Roman" w:cs="Times New Roman"/>
        </w:rPr>
        <w:t>u</w:t>
      </w:r>
      <w:r w:rsidR="005F6CF8" w:rsidRPr="005F6CF8">
        <w:rPr>
          <w:rFonts w:ascii="Times New Roman" w:eastAsia="Calibri" w:hAnsi="Times New Roman" w:cs="Times New Roman"/>
        </w:rPr>
        <w:t xml:space="preserve"> Immunologii</w:t>
      </w:r>
      <w:r w:rsidR="001B005A" w:rsidRPr="001B005A">
        <w:rPr>
          <w:rFonts w:ascii="Times New Roman" w:eastAsia="Calibri" w:hAnsi="Times New Roman" w:cs="Times New Roman"/>
        </w:rPr>
        <w:t xml:space="preserve"> Warszawskiego Uniwersytetu Medycznego, ul</w:t>
      </w:r>
      <w:r w:rsidR="005F6CF8" w:rsidRPr="005F6CF8">
        <w:rPr>
          <w:rFonts w:ascii="Times New Roman" w:eastAsia="Calibri" w:hAnsi="Times New Roman" w:cs="Times New Roman"/>
        </w:rPr>
        <w:t xml:space="preserve"> Jana Nielubowicza 5, budynek F</w:t>
      </w:r>
      <w:r w:rsidR="005F6CF8">
        <w:rPr>
          <w:rFonts w:ascii="Times New Roman" w:eastAsia="Calibri" w:hAnsi="Times New Roman" w:cs="Times New Roman"/>
        </w:rPr>
        <w:t xml:space="preserve">, </w:t>
      </w:r>
      <w:r w:rsidR="001B005A">
        <w:rPr>
          <w:rFonts w:ascii="Times New Roman" w:eastAsia="Calibri" w:hAnsi="Times New Roman" w:cs="Times New Roman"/>
        </w:rPr>
        <w:t>02-097</w:t>
      </w:r>
      <w:r w:rsidR="001B005A" w:rsidRPr="001B005A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="001B005A" w:rsidRPr="001B005A">
        <w:rPr>
          <w:rFonts w:ascii="Times New Roman" w:eastAsia="Calibri" w:hAnsi="Times New Roman" w:cs="Times New Roman"/>
          <w:b/>
          <w:i/>
        </w:rPr>
        <w:t xml:space="preserve"> </w:t>
      </w:r>
      <w:r w:rsidR="001B005A" w:rsidRPr="001B005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1B005A" w:rsidRDefault="00DD1A7A" w:rsidP="00F83C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B005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F6CF8" w:rsidRDefault="005F6CF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F6CF8" w:rsidRDefault="005F6CF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5F6CF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E1" w:rsidRDefault="00C65DE1" w:rsidP="00AC394C">
      <w:pPr>
        <w:spacing w:after="0" w:line="240" w:lineRule="auto"/>
      </w:pPr>
      <w:r>
        <w:separator/>
      </w:r>
    </w:p>
  </w:endnote>
  <w:endnote w:type="continuationSeparator" w:id="0">
    <w:p w:rsidR="00C65DE1" w:rsidRDefault="00C65DE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E1" w:rsidRDefault="00C65DE1" w:rsidP="00AC394C">
      <w:pPr>
        <w:spacing w:after="0" w:line="240" w:lineRule="auto"/>
      </w:pPr>
      <w:r>
        <w:separator/>
      </w:r>
    </w:p>
  </w:footnote>
  <w:footnote w:type="continuationSeparator" w:id="0">
    <w:p w:rsidR="00C65DE1" w:rsidRDefault="00C65DE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0DE4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81B7D"/>
    <w:rsid w:val="000D5142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005A"/>
    <w:rsid w:val="001C6A85"/>
    <w:rsid w:val="001E494F"/>
    <w:rsid w:val="00291127"/>
    <w:rsid w:val="00294DE1"/>
    <w:rsid w:val="002C4BAB"/>
    <w:rsid w:val="00372076"/>
    <w:rsid w:val="003A0537"/>
    <w:rsid w:val="003D65D5"/>
    <w:rsid w:val="003F4D2C"/>
    <w:rsid w:val="00414BD9"/>
    <w:rsid w:val="0044661F"/>
    <w:rsid w:val="004A423F"/>
    <w:rsid w:val="004F2C75"/>
    <w:rsid w:val="00575253"/>
    <w:rsid w:val="005777E1"/>
    <w:rsid w:val="005A7C70"/>
    <w:rsid w:val="005D5609"/>
    <w:rsid w:val="005F6CF8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B57DA"/>
    <w:rsid w:val="00AC394C"/>
    <w:rsid w:val="00B04462"/>
    <w:rsid w:val="00B22946"/>
    <w:rsid w:val="00B439E1"/>
    <w:rsid w:val="00B4605F"/>
    <w:rsid w:val="00BB1957"/>
    <w:rsid w:val="00BC11AD"/>
    <w:rsid w:val="00BD1D88"/>
    <w:rsid w:val="00BD394E"/>
    <w:rsid w:val="00C26A33"/>
    <w:rsid w:val="00C531CB"/>
    <w:rsid w:val="00C65DE1"/>
    <w:rsid w:val="00CB49DB"/>
    <w:rsid w:val="00DA2690"/>
    <w:rsid w:val="00DD1A7A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2018-09-06T15:32:00Z</cp:lastPrinted>
  <dcterms:created xsi:type="dcterms:W3CDTF">2018-09-06T15:38:00Z</dcterms:created>
  <dcterms:modified xsi:type="dcterms:W3CDTF">2018-09-06T15:38:00Z</dcterms:modified>
</cp:coreProperties>
</file>