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98C3679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A856C4">
        <w:rPr>
          <w:rFonts w:ascii="Source Serif Pro" w:hAnsi="Source Serif Pro" w:cs="Times New Roman"/>
          <w:i/>
          <w:sz w:val="20"/>
          <w:szCs w:val="20"/>
        </w:rPr>
        <w:t>ATZ_MK_WF2_2024_EL_2452_2024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1B14CA5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A856C4">
        <w:rPr>
          <w:rFonts w:ascii="Source Serif Pro" w:hAnsi="Source Serif Pro" w:cs="Times New Roman"/>
          <w:i/>
          <w:sz w:val="20"/>
          <w:szCs w:val="20"/>
        </w:rPr>
        <w:t>ATZ_MK_WF2_2024_EL_2452_2024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2BB0FF3" w:rsidR="009C0DC5" w:rsidRPr="00A856C4" w:rsidRDefault="00A856C4" w:rsidP="00A856C4">
            <w:pPr>
              <w:rPr>
                <w:rFonts w:ascii="Source Serif Pro" w:hAnsi="Source Serif Pro"/>
              </w:rPr>
            </w:pPr>
            <w:proofErr w:type="spellStart"/>
            <w:r w:rsidRPr="00A856C4">
              <w:rPr>
                <w:rFonts w:ascii="Source Serif Pro" w:hAnsi="Source Serif Pro"/>
                <w:sz w:val="20"/>
                <w:szCs w:val="20"/>
              </w:rPr>
              <w:t>Glutathione</w:t>
            </w:r>
            <w:proofErr w:type="spellEnd"/>
            <w:r w:rsidRPr="00A856C4">
              <w:rPr>
                <w:rFonts w:ascii="Source Serif Pro" w:hAnsi="Source Serif Pro"/>
                <w:sz w:val="20"/>
                <w:szCs w:val="20"/>
              </w:rPr>
              <w:t xml:space="preserve"> Assay Kit</w:t>
            </w:r>
            <w:r w:rsidRPr="00A856C4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Pr="00A856C4">
              <w:rPr>
                <w:rFonts w:ascii="Source Serif Pro" w:hAnsi="Source Serif Pro"/>
                <w:sz w:val="20"/>
                <w:szCs w:val="20"/>
              </w:rPr>
              <w:t>96</w:t>
            </w:r>
            <w:r w:rsidRPr="00A856C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A856C4">
              <w:rPr>
                <w:rFonts w:ascii="Source Serif Pro" w:hAnsi="Source Serif Pro"/>
                <w:sz w:val="20"/>
                <w:szCs w:val="20"/>
              </w:rPr>
              <w:t>wells</w:t>
            </w:r>
            <w:proofErr w:type="spellEnd"/>
            <w:r w:rsidRPr="00A856C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A856C4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A856C4">
              <w:rPr>
                <w:rFonts w:ascii="Source Serif Pro" w:hAnsi="Source Serif Pro"/>
                <w:sz w:val="20"/>
                <w:szCs w:val="20"/>
              </w:rPr>
              <w:t>703002-96</w:t>
            </w:r>
            <w:r w:rsidRPr="00A856C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A856C4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136CE817" w:rsidR="00946474" w:rsidRPr="009A6D73" w:rsidRDefault="00A856C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8F3F11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16468" w14:textId="77777777" w:rsidR="008F3F11" w:rsidRDefault="008F3F11" w:rsidP="00AC394C">
      <w:pPr>
        <w:spacing w:after="0" w:line="240" w:lineRule="auto"/>
      </w:pPr>
      <w:r>
        <w:separator/>
      </w:r>
    </w:p>
  </w:endnote>
  <w:endnote w:type="continuationSeparator" w:id="0">
    <w:p w14:paraId="72606DF2" w14:textId="77777777" w:rsidR="008F3F11" w:rsidRDefault="008F3F1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A452D" w14:textId="2D58D1FC" w:rsidR="003B60B3" w:rsidRPr="0037266E" w:rsidRDefault="0037266E" w:rsidP="0037266E">
    <w:pPr>
      <w:pStyle w:val="Stopka"/>
    </w:pPr>
    <w:r>
      <w:rPr>
        <w:noProof/>
      </w:rPr>
      <w:drawing>
        <wp:inline distT="0" distB="0" distL="0" distR="0" wp14:anchorId="4FDA93BE" wp14:editId="1EFEBB01">
          <wp:extent cx="5753100" cy="781050"/>
          <wp:effectExtent l="0" t="0" r="0" b="0"/>
          <wp:docPr id="5112958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3D5ED" w14:textId="77777777" w:rsidR="008F3F11" w:rsidRDefault="008F3F11" w:rsidP="00AC394C">
      <w:pPr>
        <w:spacing w:after="0" w:line="240" w:lineRule="auto"/>
      </w:pPr>
      <w:r>
        <w:separator/>
      </w:r>
    </w:p>
  </w:footnote>
  <w:footnote w:type="continuationSeparator" w:id="0">
    <w:p w14:paraId="0D00AEAD" w14:textId="77777777" w:rsidR="008F3F11" w:rsidRDefault="008F3F11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2690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266E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8F3F11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56C4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82</cp:revision>
  <cp:lastPrinted>2023-06-23T10:04:00Z</cp:lastPrinted>
  <dcterms:created xsi:type="dcterms:W3CDTF">2023-02-17T16:46:00Z</dcterms:created>
  <dcterms:modified xsi:type="dcterms:W3CDTF">2024-03-22T13:51:00Z</dcterms:modified>
</cp:coreProperties>
</file>