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B3F" w14:textId="7777777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397D6576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1AAA34D7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0EB9CED6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9409A19" w14:textId="374BB51E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A5179" w:rsidRPr="005240F2">
        <w:rPr>
          <w:rFonts w:ascii="Times New Roman" w:hAnsi="Times New Roman"/>
          <w:iCs/>
        </w:rPr>
        <w:t>ATZ_JS_</w:t>
      </w:r>
      <w:r w:rsidR="00CB58EB">
        <w:rPr>
          <w:rFonts w:ascii="Times New Roman" w:hAnsi="Times New Roman"/>
          <w:iCs/>
        </w:rPr>
        <w:t>FW13</w:t>
      </w:r>
      <w:r w:rsidR="000A5179" w:rsidRPr="005240F2">
        <w:rPr>
          <w:rFonts w:ascii="Times New Roman" w:hAnsi="Times New Roman"/>
          <w:iCs/>
        </w:rPr>
        <w:t>_2021_EL_</w:t>
      </w:r>
      <w:r w:rsidR="00B00DFF">
        <w:rPr>
          <w:rFonts w:ascii="Times New Roman" w:hAnsi="Times New Roman"/>
          <w:iCs/>
        </w:rPr>
        <w:t>16842</w:t>
      </w:r>
      <w:r w:rsidR="000A5179" w:rsidRPr="005240F2">
        <w:rPr>
          <w:rFonts w:ascii="Times New Roman" w:hAnsi="Times New Roman"/>
          <w:iCs/>
        </w:rPr>
        <w:t>_2021</w:t>
      </w:r>
    </w:p>
    <w:p w14:paraId="0E6466F5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CE8F7C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5B6350A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0C19F0E3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5A3ADC4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1F206E6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3A380F2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13AA2B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025A63E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60B6E5B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639766B0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24B4A2D" w14:textId="440FBE7C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A5179" w:rsidRPr="005240F2">
        <w:rPr>
          <w:rFonts w:ascii="Times New Roman" w:hAnsi="Times New Roman"/>
          <w:iCs/>
        </w:rPr>
        <w:t>ATZ_JS_</w:t>
      </w:r>
      <w:r w:rsidR="00CB58EB">
        <w:rPr>
          <w:rFonts w:ascii="Times New Roman" w:hAnsi="Times New Roman"/>
          <w:iCs/>
        </w:rPr>
        <w:t>FW13</w:t>
      </w:r>
      <w:r w:rsidR="000A5179" w:rsidRPr="005240F2">
        <w:rPr>
          <w:rFonts w:ascii="Times New Roman" w:hAnsi="Times New Roman"/>
          <w:iCs/>
        </w:rPr>
        <w:t>_2021_EL_</w:t>
      </w:r>
      <w:r w:rsidR="00B00DFF">
        <w:rPr>
          <w:rFonts w:ascii="Times New Roman" w:hAnsi="Times New Roman"/>
          <w:iCs/>
        </w:rPr>
        <w:t>16842</w:t>
      </w:r>
      <w:r w:rsidR="000A5179" w:rsidRPr="005240F2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5D696AD3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30340F9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591"/>
        <w:gridCol w:w="1110"/>
        <w:gridCol w:w="1134"/>
        <w:gridCol w:w="850"/>
        <w:gridCol w:w="1443"/>
      </w:tblGrid>
      <w:tr w:rsidR="00946474" w:rsidRPr="00946474" w14:paraId="4443B257" w14:textId="77777777" w:rsidTr="009269E0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0F9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4F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E93D" w14:textId="183AE1D1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475AF1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BFA0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1745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A1C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180E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C0A7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B00DFF" w:rsidRPr="00946474" w14:paraId="730CEBA0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E1E" w14:textId="77777777" w:rsidR="00B00DFF" w:rsidRPr="00946474" w:rsidRDefault="00B00DFF" w:rsidP="00B00D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2CE1FEEC" w14:textId="77777777" w:rsidR="00B00DFF" w:rsidRPr="00946474" w:rsidRDefault="00B00DFF" w:rsidP="00B00D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E78" w14:textId="300AE31B" w:rsidR="00B00DFF" w:rsidRPr="005240F2" w:rsidRDefault="00B00DFF" w:rsidP="00B00DFF">
            <w:pPr>
              <w:rPr>
                <w:rFonts w:ascii="Times New Roman" w:hAnsi="Times New Roman" w:cs="Times New Roman"/>
              </w:rPr>
            </w:pPr>
            <w:proofErr w:type="spellStart"/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Purified</w:t>
            </w:r>
            <w:proofErr w:type="spellEnd"/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anti-human</w:t>
            </w:r>
            <w:proofErr w:type="spellEnd"/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CD9 </w:t>
            </w:r>
            <w:proofErr w:type="spellStart"/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 w:rsidRPr="00A755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100 </w:t>
            </w:r>
            <w:proofErr w:type="spellStart"/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54794">
              <w:rPr>
                <w:rFonts w:ascii="Times New Roman" w:hAnsi="Times New Roman"/>
                <w:color w:val="000000"/>
              </w:rPr>
              <w:t>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312102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C086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322" w14:textId="77777777" w:rsidR="00B00DFF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4FE09A6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E4EC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D60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6C31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786F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0DFF" w:rsidRPr="00946474" w14:paraId="6D401839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B0D" w14:textId="0708C34D" w:rsidR="00B00DFF" w:rsidRPr="00946474" w:rsidRDefault="00B00DFF" w:rsidP="00B00D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E12" w14:textId="2CB743EC" w:rsidR="00B00DFF" w:rsidRDefault="00B00DFF" w:rsidP="00B00DFF">
            <w:pP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Purified</w:t>
            </w:r>
            <w:proofErr w:type="spellEnd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anti-human</w:t>
            </w:r>
            <w:proofErr w:type="spellEnd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CD81 (TAPA-1) </w:t>
            </w: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>
              <w:rPr>
                <w:rStyle w:val="labelastextbox1"/>
                <w:rFonts w:ascii="Verdana" w:hAnsi="Verdana"/>
                <w:sz w:val="16"/>
                <w:szCs w:val="16"/>
              </w:rPr>
              <w:t>,</w:t>
            </w:r>
            <w:r w:rsidRPr="00F5479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25</w:t>
            </w:r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A7550B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>μg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nr ref.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349501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F54794">
              <w:rPr>
                <w:rFonts w:ascii="Times New Roman" w:hAnsi="Times New Roman"/>
                <w:color w:val="000000"/>
              </w:rPr>
              <w:t>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950B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38F" w14:textId="77777777" w:rsidR="00B00DFF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48D58BEE" w14:textId="4680417C" w:rsidR="00B00DFF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077F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6B67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2736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FF75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0DFF" w:rsidRPr="00946474" w14:paraId="01F904C1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9209" w14:textId="08286210" w:rsidR="00B00DFF" w:rsidRPr="00946474" w:rsidRDefault="00B00DFF" w:rsidP="00B00D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40DB" w14:textId="0DB588A8" w:rsidR="00B00DFF" w:rsidRDefault="00B00DFF" w:rsidP="00B00DFF">
            <w:pP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FITC </w:t>
            </w: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anti-human</w:t>
            </w:r>
            <w:proofErr w:type="spellEnd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CD63 </w:t>
            </w: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 w:rsidRPr="00FA13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25</w:t>
            </w:r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tests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353005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E662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1866" w14:textId="77777777" w:rsidR="00B00DFF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4BA0E264" w14:textId="2B7DDF8A" w:rsidR="00B00DFF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F748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8701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2953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2793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0DFF" w:rsidRPr="00946474" w14:paraId="795EB198" w14:textId="77777777" w:rsidTr="009269E0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ED4" w14:textId="0489A1DA" w:rsidR="00B00DFF" w:rsidRPr="00946474" w:rsidRDefault="00B00DFF" w:rsidP="00B00D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50B" w14:textId="0848594B" w:rsidR="00B00DFF" w:rsidRDefault="00B00DFF" w:rsidP="00B00DFF">
            <w:pP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</w:pP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PerCP</w:t>
            </w:r>
            <w:proofErr w:type="spellEnd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/Cyanine5.5 </w:t>
            </w: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anti-human</w:t>
            </w:r>
            <w:proofErr w:type="spellEnd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CD9 </w:t>
            </w:r>
            <w:proofErr w:type="spellStart"/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 w:rsidRPr="00FA13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25</w:t>
            </w:r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tests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nr ref.: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A139F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312109</w:t>
            </w:r>
            <w:r w:rsidRPr="00F5479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54794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2284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CD9" w14:textId="77777777" w:rsidR="00B00DFF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35A14E6" w14:textId="652920E5" w:rsidR="00B00DFF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6118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AFA3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B27F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3610B" w14:textId="77777777" w:rsidR="00B00DFF" w:rsidRPr="00946474" w:rsidRDefault="00B00DFF" w:rsidP="00B00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7868F47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30338FC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52092B9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A9A897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40B5531E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07426A76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19FAEC10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3EE85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6A6368B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02B4B63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69BEC98C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746E5D7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5EC3BC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2BD1C00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0BE81162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60EF86DC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14:paraId="601590D8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36629007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7E3C230C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641980A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4168E207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6FB40733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68851581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5496D7F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E72FD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3052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5B8A606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A1D76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D0EE1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0F4AF599" w14:textId="25F5C673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CAF41B" w14:textId="650390D7" w:rsidR="00475AF1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D86A8F" w14:textId="77777777" w:rsidR="00475AF1" w:rsidRPr="00DD1A7A" w:rsidRDefault="00475AF1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BCB11E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66E3B120" w14:textId="77777777"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2CA5" w14:textId="77777777" w:rsidR="004E4136" w:rsidRDefault="004E4136" w:rsidP="00AC394C">
      <w:pPr>
        <w:spacing w:after="0" w:line="240" w:lineRule="auto"/>
      </w:pPr>
      <w:r>
        <w:separator/>
      </w:r>
    </w:p>
  </w:endnote>
  <w:endnote w:type="continuationSeparator" w:id="0">
    <w:p w14:paraId="55E9C08B" w14:textId="77777777" w:rsidR="004E4136" w:rsidRDefault="004E413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8FC" w14:textId="77777777" w:rsidR="002E5F5D" w:rsidRDefault="002E5F5D">
    <w:pPr>
      <w:pStyle w:val="Stopka"/>
    </w:pPr>
    <w:r>
      <w:rPr>
        <w:noProof/>
        <w:lang w:eastAsia="pl-PL"/>
      </w:rPr>
      <w:drawing>
        <wp:inline distT="0" distB="0" distL="0" distR="0" wp14:anchorId="4192449E" wp14:editId="235F4415">
          <wp:extent cx="52578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251A" w14:textId="77777777" w:rsidR="004E4136" w:rsidRDefault="004E4136" w:rsidP="00AC394C">
      <w:pPr>
        <w:spacing w:after="0" w:line="240" w:lineRule="auto"/>
      </w:pPr>
      <w:r>
        <w:separator/>
      </w:r>
    </w:p>
  </w:footnote>
  <w:footnote w:type="continuationSeparator" w:id="0">
    <w:p w14:paraId="21877DC7" w14:textId="77777777" w:rsidR="004E4136" w:rsidRDefault="004E4136" w:rsidP="00AC394C">
      <w:pPr>
        <w:spacing w:after="0" w:line="240" w:lineRule="auto"/>
      </w:pPr>
      <w:r>
        <w:continuationSeparator/>
      </w:r>
    </w:p>
  </w:footnote>
  <w:footnote w:id="1">
    <w:p w14:paraId="18C39593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28B" w14:textId="4BCB79B5" w:rsidR="002E5F5D" w:rsidRDefault="002E5F5D" w:rsidP="002E5F5D">
    <w:pPr>
      <w:tabs>
        <w:tab w:val="center" w:pos="4536"/>
        <w:tab w:val="right" w:pos="9072"/>
      </w:tabs>
      <w:spacing w:after="0" w:line="240" w:lineRule="auto"/>
      <w:rPr>
        <w:noProof/>
        <w:lang w:eastAsia="pl-PL"/>
      </w:rPr>
    </w:pPr>
  </w:p>
  <w:p w14:paraId="5808F4E3" w14:textId="6512F599" w:rsidR="00D24704" w:rsidRPr="002E5F5D" w:rsidRDefault="00D2470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2364EBCA" wp14:editId="71B66BDD">
          <wp:extent cx="5753100" cy="5905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232E7" w14:textId="77777777"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1688D"/>
    <w:rsid w:val="0004449C"/>
    <w:rsid w:val="000459A1"/>
    <w:rsid w:val="00050C8F"/>
    <w:rsid w:val="0006024A"/>
    <w:rsid w:val="000606FF"/>
    <w:rsid w:val="00073DA3"/>
    <w:rsid w:val="0008081E"/>
    <w:rsid w:val="00080BC4"/>
    <w:rsid w:val="000A5179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660BF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E4477"/>
    <w:rsid w:val="001F0367"/>
    <w:rsid w:val="001F6BC3"/>
    <w:rsid w:val="00201A14"/>
    <w:rsid w:val="00212723"/>
    <w:rsid w:val="00216C8C"/>
    <w:rsid w:val="00222CF4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1C6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4646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15960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67AB4"/>
    <w:rsid w:val="004718BB"/>
    <w:rsid w:val="00475AF1"/>
    <w:rsid w:val="004970D5"/>
    <w:rsid w:val="004A1CE4"/>
    <w:rsid w:val="004A423F"/>
    <w:rsid w:val="004B4FF0"/>
    <w:rsid w:val="004B7463"/>
    <w:rsid w:val="004D6430"/>
    <w:rsid w:val="004D7452"/>
    <w:rsid w:val="004D77A3"/>
    <w:rsid w:val="004E061C"/>
    <w:rsid w:val="004E4136"/>
    <w:rsid w:val="004E424E"/>
    <w:rsid w:val="004E7FA3"/>
    <w:rsid w:val="004F2AA5"/>
    <w:rsid w:val="004F2C75"/>
    <w:rsid w:val="004F3803"/>
    <w:rsid w:val="005010A4"/>
    <w:rsid w:val="005114EA"/>
    <w:rsid w:val="005137B2"/>
    <w:rsid w:val="005240F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34A4"/>
    <w:rsid w:val="006676E3"/>
    <w:rsid w:val="006709E9"/>
    <w:rsid w:val="0067267D"/>
    <w:rsid w:val="00677539"/>
    <w:rsid w:val="00686F29"/>
    <w:rsid w:val="00694E68"/>
    <w:rsid w:val="006B2746"/>
    <w:rsid w:val="006C510C"/>
    <w:rsid w:val="006D537F"/>
    <w:rsid w:val="006E30B9"/>
    <w:rsid w:val="0070648D"/>
    <w:rsid w:val="00706B8D"/>
    <w:rsid w:val="007172D8"/>
    <w:rsid w:val="00720D2C"/>
    <w:rsid w:val="00727126"/>
    <w:rsid w:val="00733573"/>
    <w:rsid w:val="00785868"/>
    <w:rsid w:val="0078646C"/>
    <w:rsid w:val="00792A47"/>
    <w:rsid w:val="00794214"/>
    <w:rsid w:val="007944F0"/>
    <w:rsid w:val="007B2A33"/>
    <w:rsid w:val="007B7113"/>
    <w:rsid w:val="007C06E1"/>
    <w:rsid w:val="007C1653"/>
    <w:rsid w:val="007C5D0B"/>
    <w:rsid w:val="007C6AF8"/>
    <w:rsid w:val="007C6C3B"/>
    <w:rsid w:val="007C7D8D"/>
    <w:rsid w:val="007D0442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A21BD"/>
    <w:rsid w:val="008B1733"/>
    <w:rsid w:val="008B1C4B"/>
    <w:rsid w:val="008D1A0D"/>
    <w:rsid w:val="008D5674"/>
    <w:rsid w:val="008D7591"/>
    <w:rsid w:val="008E7885"/>
    <w:rsid w:val="009117E2"/>
    <w:rsid w:val="009212D7"/>
    <w:rsid w:val="009249CB"/>
    <w:rsid w:val="00926526"/>
    <w:rsid w:val="009269E0"/>
    <w:rsid w:val="00937108"/>
    <w:rsid w:val="00942584"/>
    <w:rsid w:val="00943EA6"/>
    <w:rsid w:val="00946474"/>
    <w:rsid w:val="00952A2C"/>
    <w:rsid w:val="00956184"/>
    <w:rsid w:val="009621AE"/>
    <w:rsid w:val="00964F25"/>
    <w:rsid w:val="009754AE"/>
    <w:rsid w:val="00981660"/>
    <w:rsid w:val="00982492"/>
    <w:rsid w:val="00995C61"/>
    <w:rsid w:val="009A00C8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86A0A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40ED"/>
    <w:rsid w:val="00AE504E"/>
    <w:rsid w:val="00AE7964"/>
    <w:rsid w:val="00AF4D6D"/>
    <w:rsid w:val="00B00DFF"/>
    <w:rsid w:val="00B00E9B"/>
    <w:rsid w:val="00B04462"/>
    <w:rsid w:val="00B06308"/>
    <w:rsid w:val="00B22331"/>
    <w:rsid w:val="00B265CF"/>
    <w:rsid w:val="00B319F7"/>
    <w:rsid w:val="00B36E42"/>
    <w:rsid w:val="00B403A2"/>
    <w:rsid w:val="00B439E1"/>
    <w:rsid w:val="00B44229"/>
    <w:rsid w:val="00B4605F"/>
    <w:rsid w:val="00B471F4"/>
    <w:rsid w:val="00B56ABA"/>
    <w:rsid w:val="00B73277"/>
    <w:rsid w:val="00B95540"/>
    <w:rsid w:val="00BB1957"/>
    <w:rsid w:val="00BB4749"/>
    <w:rsid w:val="00BB76F8"/>
    <w:rsid w:val="00BC0821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B58EB"/>
    <w:rsid w:val="00CC3B35"/>
    <w:rsid w:val="00CC7F96"/>
    <w:rsid w:val="00CE4F63"/>
    <w:rsid w:val="00D016BF"/>
    <w:rsid w:val="00D026EE"/>
    <w:rsid w:val="00D03A19"/>
    <w:rsid w:val="00D06DF7"/>
    <w:rsid w:val="00D207F3"/>
    <w:rsid w:val="00D24704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A4AA6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55936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0836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CC9"/>
    <w:rsid w:val="00FC4DDC"/>
    <w:rsid w:val="00FC5957"/>
    <w:rsid w:val="00FD3AB2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7C0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2021-09-23T12:07:00Z</cp:lastPrinted>
  <dcterms:created xsi:type="dcterms:W3CDTF">2021-12-21T12:07:00Z</dcterms:created>
  <dcterms:modified xsi:type="dcterms:W3CDTF">2021-12-21T12:09:00Z</dcterms:modified>
</cp:coreProperties>
</file>