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B7226C9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B5E5E">
        <w:rPr>
          <w:rFonts w:ascii="Source Serif Pro" w:hAnsi="Source Serif Pro" w:cs="Times New Roman"/>
          <w:i/>
          <w:sz w:val="20"/>
          <w:szCs w:val="20"/>
        </w:rPr>
        <w:t>ATZ_MK_CEC_2023_EL_15964_2024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B8EE652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B5E5E">
        <w:rPr>
          <w:rFonts w:ascii="Source Serif Pro" w:hAnsi="Source Serif Pro" w:cs="Times New Roman"/>
          <w:i/>
          <w:sz w:val="20"/>
          <w:szCs w:val="20"/>
        </w:rPr>
        <w:t>ATZ_MK_CEC_2023_EL_15964_2024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93F453E" w:rsidR="009C0DC5" w:rsidRPr="001B5E5E" w:rsidRDefault="001B5E5E" w:rsidP="001B5E5E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1B5E5E">
              <w:rPr>
                <w:rFonts w:ascii="Source Serif Pro" w:hAnsi="Source Serif Pro"/>
                <w:sz w:val="20"/>
                <w:szCs w:val="20"/>
              </w:rPr>
              <w:t>Cellonco</w:t>
            </w:r>
            <w:proofErr w:type="spellEnd"/>
            <w:r w:rsidRPr="001B5E5E">
              <w:rPr>
                <w:rFonts w:ascii="Source Serif Pro" w:hAnsi="Source Serif Pro"/>
                <w:sz w:val="20"/>
                <w:szCs w:val="20"/>
              </w:rPr>
              <w:t xml:space="preserve"> CD19 CHO </w:t>
            </w:r>
            <w:proofErr w:type="spellStart"/>
            <w:r w:rsidRPr="001B5E5E">
              <w:rPr>
                <w:rFonts w:ascii="Source Serif Pro" w:hAnsi="Source Serif Pro"/>
                <w:sz w:val="20"/>
                <w:szCs w:val="20"/>
              </w:rPr>
              <w:t>Recombinant</w:t>
            </w:r>
            <w:proofErr w:type="spellEnd"/>
            <w:r w:rsidRPr="001B5E5E">
              <w:rPr>
                <w:rFonts w:ascii="Source Serif Pro" w:hAnsi="Source Serif Pro"/>
                <w:sz w:val="20"/>
                <w:szCs w:val="20"/>
              </w:rPr>
              <w:t xml:space="preserve"> Cell Line (Medium </w:t>
            </w:r>
            <w:proofErr w:type="spellStart"/>
            <w:r w:rsidRPr="001B5E5E">
              <w:rPr>
                <w:rFonts w:ascii="Source Serif Pro" w:hAnsi="Source Serif Pro"/>
                <w:sz w:val="20"/>
                <w:szCs w:val="20"/>
              </w:rPr>
              <w:t>Expression</w:t>
            </w:r>
            <w:proofErr w:type="spellEnd"/>
            <w:r w:rsidRPr="001B5E5E">
              <w:rPr>
                <w:rFonts w:ascii="Source Serif Pro" w:hAnsi="Source Serif Pro"/>
                <w:sz w:val="20"/>
                <w:szCs w:val="20"/>
              </w:rPr>
              <w:t>) (Human)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1B5E5E">
              <w:rPr>
                <w:rFonts w:ascii="Source Serif Pro" w:hAnsi="Source Serif Pro"/>
                <w:sz w:val="20"/>
                <w:szCs w:val="20"/>
              </w:rPr>
              <w:t>/</w:t>
            </w:r>
            <w:r w:rsidR="00FB5A39" w:rsidRPr="001B5E5E">
              <w:rPr>
                <w:rFonts w:ascii="Source Serif Pro" w:hAnsi="Source Serif Pro"/>
                <w:sz w:val="20"/>
                <w:szCs w:val="20"/>
              </w:rPr>
              <w:t xml:space="preserve"> 2 </w:t>
            </w:r>
            <w:proofErr w:type="spellStart"/>
            <w:r w:rsidR="00FB5A39" w:rsidRPr="001B5E5E">
              <w:rPr>
                <w:rFonts w:ascii="Source Serif Pro" w:hAnsi="Source Serif Pro"/>
                <w:sz w:val="20"/>
                <w:szCs w:val="20"/>
              </w:rPr>
              <w:t>vials</w:t>
            </w:r>
            <w:proofErr w:type="spellEnd"/>
            <w:r w:rsidR="00EC05B7" w:rsidRPr="001B5E5E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1B5E5E">
              <w:rPr>
                <w:rFonts w:ascii="Source Serif Pro" w:hAnsi="Source Serif Pro"/>
                <w:sz w:val="20"/>
                <w:szCs w:val="20"/>
              </w:rPr>
              <w:t>IOC-02P055</w:t>
            </w:r>
            <w:r w:rsidRPr="001B5E5E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1B5E5E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  <w:r w:rsidR="00EC05B7" w:rsidRPr="001B5E5E">
              <w:rPr>
                <w:rFonts w:ascii="Source Serif Pro" w:hAnsi="Source Serif Pro"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FA2A80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F71F" w14:textId="77777777" w:rsidR="00FA2A80" w:rsidRDefault="00FA2A80" w:rsidP="00AC394C">
      <w:pPr>
        <w:spacing w:after="0" w:line="240" w:lineRule="auto"/>
      </w:pPr>
      <w:r>
        <w:separator/>
      </w:r>
    </w:p>
  </w:endnote>
  <w:endnote w:type="continuationSeparator" w:id="0">
    <w:p w14:paraId="105A12B1" w14:textId="77777777" w:rsidR="00FA2A80" w:rsidRDefault="00FA2A8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A7757C8" w:rsidR="003B60B3" w:rsidRDefault="006B161C" w:rsidP="003B60B3">
    <w:pPr>
      <w:pStyle w:val="Stopka"/>
      <w:jc w:val="center"/>
    </w:pPr>
    <w:r>
      <w:rPr>
        <w:noProof/>
      </w:rPr>
      <w:drawing>
        <wp:inline distT="0" distB="0" distL="0" distR="0" wp14:anchorId="0D0DB494" wp14:editId="4FD5DC75">
          <wp:extent cx="5753100" cy="1590675"/>
          <wp:effectExtent l="0" t="0" r="0" b="9525"/>
          <wp:docPr id="1399438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A0C6" w14:textId="77777777" w:rsidR="00FA2A80" w:rsidRDefault="00FA2A80" w:rsidP="00AC394C">
      <w:pPr>
        <w:spacing w:after="0" w:line="240" w:lineRule="auto"/>
      </w:pPr>
      <w:r>
        <w:separator/>
      </w:r>
    </w:p>
  </w:footnote>
  <w:footnote w:type="continuationSeparator" w:id="0">
    <w:p w14:paraId="65E20E2F" w14:textId="77777777" w:rsidR="00FA2A80" w:rsidRDefault="00FA2A8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B5E5E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161C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39B8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1B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A2A80"/>
    <w:rsid w:val="00FB5A39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2022-02-10T14:25:00Z</cp:lastPrinted>
  <dcterms:created xsi:type="dcterms:W3CDTF">2023-02-17T16:46:00Z</dcterms:created>
  <dcterms:modified xsi:type="dcterms:W3CDTF">2024-01-19T13:30:00Z</dcterms:modified>
</cp:coreProperties>
</file>