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0EFD708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B5A39">
        <w:rPr>
          <w:rFonts w:ascii="Source Serif Pro" w:hAnsi="Source Serif Pro" w:cs="Times New Roman"/>
          <w:i/>
          <w:sz w:val="20"/>
          <w:szCs w:val="20"/>
        </w:rPr>
        <w:t>ATZ_MK_CEC_2023_EL_15823_2024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6317FF4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FB5A39">
        <w:rPr>
          <w:rFonts w:ascii="Source Serif Pro" w:hAnsi="Source Serif Pro" w:cs="Times New Roman"/>
          <w:i/>
          <w:sz w:val="20"/>
          <w:szCs w:val="20"/>
        </w:rPr>
        <w:t>ATZ_MK_CEC_2023_EL_15823_2024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9230324" w:rsidR="009C0DC5" w:rsidRPr="00FB5A39" w:rsidRDefault="00FB5A39" w:rsidP="00FB5A39">
            <w:pPr>
              <w:rPr>
                <w:rFonts w:ascii="Source Serif Pro" w:hAnsi="Source Serif Pro"/>
              </w:rPr>
            </w:pPr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TCR </w:t>
            </w:r>
            <w:proofErr w:type="spellStart"/>
            <w:r w:rsidRPr="00FB5A39">
              <w:rPr>
                <w:rFonts w:ascii="Source Serif Pro" w:hAnsi="Source Serif Pro"/>
                <w:sz w:val="20"/>
                <w:szCs w:val="20"/>
              </w:rPr>
              <w:t>Activator</w:t>
            </w:r>
            <w:proofErr w:type="spellEnd"/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 CHO </w:t>
            </w:r>
            <w:proofErr w:type="spellStart"/>
            <w:r w:rsidRPr="00FB5A39">
              <w:rPr>
                <w:rFonts w:ascii="Source Serif Pro" w:hAnsi="Source Serif Pro"/>
                <w:sz w:val="20"/>
                <w:szCs w:val="20"/>
              </w:rPr>
              <w:t>Recombinant</w:t>
            </w:r>
            <w:proofErr w:type="spellEnd"/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 Cell </w:t>
            </w:r>
            <w:proofErr w:type="spellStart"/>
            <w:r w:rsidRPr="00FB5A39">
              <w:rPr>
                <w:rFonts w:ascii="Source Serif Pro" w:hAnsi="Source Serif Pro"/>
                <w:sz w:val="20"/>
                <w:szCs w:val="20"/>
              </w:rPr>
              <w:t>line</w:t>
            </w:r>
            <w:proofErr w:type="spellEnd"/>
            <w:r w:rsidR="00EC05B7" w:rsidRPr="00FB5A39">
              <w:rPr>
                <w:rFonts w:ascii="Source Serif Pro" w:hAnsi="Source Serif Pro"/>
                <w:sz w:val="20"/>
                <w:szCs w:val="20"/>
              </w:rPr>
              <w:t>/</w:t>
            </w:r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2 </w:t>
            </w:r>
            <w:proofErr w:type="spellStart"/>
            <w:r w:rsidRPr="00FB5A39">
              <w:rPr>
                <w:rFonts w:ascii="Source Serif Pro" w:hAnsi="Source Serif Pro"/>
                <w:sz w:val="20"/>
                <w:szCs w:val="20"/>
              </w:rPr>
              <w:t>vials</w:t>
            </w:r>
            <w:proofErr w:type="spellEnd"/>
            <w:r w:rsidR="00EC05B7" w:rsidRPr="00FB5A39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FB5A39">
              <w:rPr>
                <w:rFonts w:ascii="Source Serif Pro" w:hAnsi="Source Serif Pro"/>
                <w:sz w:val="20"/>
                <w:szCs w:val="20"/>
              </w:rPr>
              <w:t>60539</w:t>
            </w:r>
            <w:r w:rsidRPr="00FB5A39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EC05B7" w:rsidRPr="00FB5A39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46049" w:rsidR="00946474" w:rsidRPr="009A6D73" w:rsidRDefault="00DD69FE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lastRenderedPageBreak/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D34314">
        <w:rPr>
          <w:rFonts w:ascii="Source Serif Pro" w:hAnsi="Source Serif Pro"/>
          <w:sz w:val="20"/>
          <w:szCs w:val="20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7739B8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6C98" w14:textId="77777777" w:rsidR="007739B8" w:rsidRDefault="007739B8" w:rsidP="00AC394C">
      <w:pPr>
        <w:spacing w:after="0" w:line="240" w:lineRule="auto"/>
      </w:pPr>
      <w:r>
        <w:separator/>
      </w:r>
    </w:p>
  </w:endnote>
  <w:endnote w:type="continuationSeparator" w:id="0">
    <w:p w14:paraId="2EC49A62" w14:textId="77777777" w:rsidR="007739B8" w:rsidRDefault="007739B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A7757C8" w:rsidR="003B60B3" w:rsidRDefault="006B161C" w:rsidP="003B60B3">
    <w:pPr>
      <w:pStyle w:val="Stopka"/>
      <w:jc w:val="center"/>
    </w:pPr>
    <w:r>
      <w:rPr>
        <w:noProof/>
      </w:rPr>
      <w:drawing>
        <wp:inline distT="0" distB="0" distL="0" distR="0" wp14:anchorId="0D0DB494" wp14:editId="4FD5DC75">
          <wp:extent cx="5753100" cy="1590675"/>
          <wp:effectExtent l="0" t="0" r="0" b="9525"/>
          <wp:docPr id="13994388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DD5B" w14:textId="77777777" w:rsidR="007739B8" w:rsidRDefault="007739B8" w:rsidP="00AC394C">
      <w:pPr>
        <w:spacing w:after="0" w:line="240" w:lineRule="auto"/>
      </w:pPr>
      <w:r>
        <w:separator/>
      </w:r>
    </w:p>
  </w:footnote>
  <w:footnote w:type="continuationSeparator" w:id="0">
    <w:p w14:paraId="598CE9A2" w14:textId="77777777" w:rsidR="007739B8" w:rsidRDefault="007739B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161C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39B8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1B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5A39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2022-02-10T14:25:00Z</cp:lastPrinted>
  <dcterms:created xsi:type="dcterms:W3CDTF">2023-02-17T16:46:00Z</dcterms:created>
  <dcterms:modified xsi:type="dcterms:W3CDTF">2024-01-19T13:25:00Z</dcterms:modified>
</cp:coreProperties>
</file>