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D06DF7">
        <w:rPr>
          <w:rFonts w:ascii="Times New Roman" w:hAnsi="Times New Roman" w:cs="Times New Roman"/>
          <w:i/>
        </w:rPr>
        <w:t>_1M15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D06DF7">
        <w:rPr>
          <w:rFonts w:ascii="Times New Roman" w:hAnsi="Times New Roman" w:cs="Times New Roman"/>
          <w:i/>
        </w:rPr>
        <w:t>_13057</w:t>
      </w:r>
      <w:r w:rsidR="003D75AA">
        <w:rPr>
          <w:rFonts w:ascii="Times New Roman" w:hAnsi="Times New Roman" w:cs="Times New Roman"/>
          <w:i/>
        </w:rPr>
        <w:t>_2020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D06DF7">
        <w:rPr>
          <w:rFonts w:ascii="Times New Roman" w:hAnsi="Times New Roman" w:cs="Times New Roman"/>
          <w:i/>
        </w:rPr>
        <w:t>_1M15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D06DF7">
        <w:rPr>
          <w:rFonts w:ascii="Times New Roman" w:hAnsi="Times New Roman" w:cs="Times New Roman"/>
          <w:i/>
        </w:rPr>
        <w:t>_13057</w:t>
      </w:r>
      <w:r w:rsidR="003D75AA">
        <w:rPr>
          <w:rFonts w:ascii="Times New Roman" w:hAnsi="Times New Roman" w:cs="Times New Roman"/>
          <w:i/>
        </w:rPr>
        <w:t>_2020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0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026EE" w:rsidTr="008D1A0D">
        <w:trPr>
          <w:trHeight w:val="57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026EE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D026E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026EE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D026E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026EE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D026E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026EE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D026E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026EE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D026E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026EE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D026E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Wartość brutto</w:t>
            </w:r>
          </w:p>
        </w:tc>
      </w:tr>
      <w:tr w:rsidR="00DD1A7A" w:rsidRPr="00DD1A7A" w:rsidTr="008D1A0D">
        <w:trPr>
          <w:trHeight w:val="57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8D1A0D" w:rsidRDefault="00DD1A7A" w:rsidP="008D1A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06DF7" w:rsidRDefault="00D06DF7" w:rsidP="00D06DF7">
            <w:pPr>
              <w:rPr>
                <w:rFonts w:ascii="Times New Roman" w:hAnsi="Times New Roman" w:cs="Times New Roman"/>
              </w:rPr>
            </w:pPr>
            <w:r w:rsidRPr="00D06DF7">
              <w:rPr>
                <w:rFonts w:ascii="Times New Roman" w:hAnsi="Times New Roman" w:cs="Times New Roman"/>
              </w:rPr>
              <w:t xml:space="preserve">MSC </w:t>
            </w:r>
            <w:proofErr w:type="spellStart"/>
            <w:r w:rsidRPr="00D06DF7">
              <w:rPr>
                <w:rFonts w:ascii="Times New Roman" w:hAnsi="Times New Roman" w:cs="Times New Roman"/>
              </w:rPr>
              <w:t>NutriStem</w:t>
            </w:r>
            <w:proofErr w:type="spellEnd"/>
            <w:r w:rsidRPr="00D06DF7">
              <w:rPr>
                <w:rFonts w:ascii="Times New Roman" w:hAnsi="Times New Roman" w:cs="Times New Roman"/>
              </w:rPr>
              <w:t xml:space="preserve"> XF </w:t>
            </w:r>
            <w:proofErr w:type="spellStart"/>
            <w:r w:rsidRPr="00D06DF7">
              <w:rPr>
                <w:rFonts w:ascii="Times New Roman" w:hAnsi="Times New Roman" w:cs="Times New Roman"/>
              </w:rPr>
              <w:t>Basal</w:t>
            </w:r>
            <w:proofErr w:type="spellEnd"/>
            <w:r w:rsidRPr="00D06DF7">
              <w:rPr>
                <w:rFonts w:ascii="Times New Roman" w:hAnsi="Times New Roman" w:cs="Times New Roman"/>
              </w:rPr>
              <w:t xml:space="preserve"> Medium, 500 ml, nr kat. 05-200-1A(</w:t>
            </w:r>
            <w:proofErr w:type="spellStart"/>
            <w:r w:rsidRPr="00D06DF7">
              <w:rPr>
                <w:rFonts w:ascii="Times New Roman" w:hAnsi="Times New Roman" w:cs="Times New Roman"/>
              </w:rPr>
              <w:t>Basal</w:t>
            </w:r>
            <w:proofErr w:type="spellEnd"/>
            <w:r w:rsidRPr="00D06DF7">
              <w:rPr>
                <w:rFonts w:ascii="Times New Roman" w:hAnsi="Times New Roman" w:cs="Times New Roman"/>
              </w:rPr>
              <w:t xml:space="preserve">) </w:t>
            </w:r>
            <w:r w:rsidR="003645F0" w:rsidRPr="00D06DF7">
              <w:rPr>
                <w:rFonts w:ascii="Times New Roman" w:hAnsi="Times New Roman" w:cs="Times New Roman"/>
              </w:rPr>
              <w:t>lub produkt równoważny</w:t>
            </w:r>
            <w:r w:rsidR="00174191" w:rsidRPr="00D06DF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06DF7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D06DF7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D06DF7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A79EA" w:rsidRPr="00AA79EA" w:rsidTr="008D1A0D">
        <w:trPr>
          <w:trHeight w:val="57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EA" w:rsidRPr="008D1A0D" w:rsidRDefault="00AA79EA" w:rsidP="008D1A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EA" w:rsidRPr="00D06DF7" w:rsidRDefault="00D06DF7" w:rsidP="00D06DF7">
            <w:pPr>
              <w:rPr>
                <w:rFonts w:ascii="Times New Roman" w:hAnsi="Times New Roman" w:cs="Times New Roman"/>
              </w:rPr>
            </w:pPr>
            <w:proofErr w:type="spellStart"/>
            <w:r w:rsidRPr="00D06DF7">
              <w:rPr>
                <w:rFonts w:ascii="Times New Roman" w:hAnsi="Times New Roman" w:cs="Times New Roman"/>
              </w:rPr>
              <w:t>NutriStem</w:t>
            </w:r>
            <w:proofErr w:type="spellEnd"/>
            <w:r w:rsidRPr="00D06DF7">
              <w:rPr>
                <w:rFonts w:ascii="Times New Roman" w:hAnsi="Times New Roman" w:cs="Times New Roman"/>
              </w:rPr>
              <w:t xml:space="preserve"> MSC XF </w:t>
            </w:r>
            <w:proofErr w:type="spellStart"/>
            <w:r w:rsidRPr="00D06DF7">
              <w:rPr>
                <w:rFonts w:ascii="Times New Roman" w:hAnsi="Times New Roman" w:cs="Times New Roman"/>
              </w:rPr>
              <w:t>Supplement</w:t>
            </w:r>
            <w:proofErr w:type="spellEnd"/>
            <w:r w:rsidRPr="00D06DF7">
              <w:rPr>
                <w:rFonts w:ascii="Times New Roman" w:hAnsi="Times New Roman" w:cs="Times New Roman"/>
              </w:rPr>
              <w:t xml:space="preserve"> Mix, 3 ml, nr kat. 05-201-1U </w:t>
            </w:r>
            <w:r w:rsidR="00AA79EA" w:rsidRPr="00D06DF7">
              <w:rPr>
                <w:rFonts w:ascii="Times New Roman" w:hAnsi="Times New Roman" w:cs="Times New Roman"/>
              </w:rPr>
              <w:t>lub produkt równoważny*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EA" w:rsidRPr="00D06DF7" w:rsidRDefault="00AA79E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9EA" w:rsidRPr="00D06DF7" w:rsidRDefault="00AA79E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A79EA" w:rsidRPr="00AA79EA" w:rsidRDefault="00D06DF7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EA" w:rsidRPr="00AA79EA" w:rsidRDefault="00AA79E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9EA" w:rsidRPr="00AA79EA" w:rsidRDefault="00AA79E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D06DF7" w:rsidRPr="00D06DF7" w:rsidTr="008D1A0D">
        <w:trPr>
          <w:trHeight w:val="57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DF7" w:rsidRPr="008D1A0D" w:rsidRDefault="00D06DF7" w:rsidP="008D1A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DF7" w:rsidRPr="00D06DF7" w:rsidRDefault="00D06DF7" w:rsidP="00D06DF7">
            <w:pPr>
              <w:rPr>
                <w:rFonts w:ascii="Times New Roman" w:hAnsi="Times New Roman" w:cs="Times New Roman"/>
              </w:rPr>
            </w:pPr>
            <w:r w:rsidRPr="00D06DF7">
              <w:rPr>
                <w:rFonts w:ascii="Times New Roman" w:hAnsi="Times New Roman" w:cs="Times New Roman"/>
              </w:rPr>
              <w:t xml:space="preserve">MSC </w:t>
            </w:r>
            <w:proofErr w:type="spellStart"/>
            <w:r w:rsidRPr="00D06DF7">
              <w:rPr>
                <w:rFonts w:ascii="Times New Roman" w:hAnsi="Times New Roman" w:cs="Times New Roman"/>
              </w:rPr>
              <w:t>Attachment</w:t>
            </w:r>
            <w:proofErr w:type="spellEnd"/>
            <w:r w:rsidRPr="00D06DF7">
              <w:rPr>
                <w:rFonts w:ascii="Times New Roman" w:hAnsi="Times New Roman" w:cs="Times New Roman"/>
              </w:rPr>
              <w:t xml:space="preserve"> Solution, </w:t>
            </w:r>
            <w:proofErr w:type="spellStart"/>
            <w:r w:rsidRPr="00D06DF7">
              <w:rPr>
                <w:rFonts w:ascii="Times New Roman" w:hAnsi="Times New Roman" w:cs="Times New Roman"/>
              </w:rPr>
              <w:t>Xeno-Free</w:t>
            </w:r>
            <w:proofErr w:type="spellEnd"/>
            <w:r w:rsidRPr="00D06DF7">
              <w:rPr>
                <w:rFonts w:ascii="Times New Roman" w:hAnsi="Times New Roman" w:cs="Times New Roman"/>
              </w:rPr>
              <w:t>, 5 ml, nr kat. 05-752-1H lub produkt równoważny*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DF7" w:rsidRPr="00D06DF7" w:rsidRDefault="00D06DF7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DF7" w:rsidRDefault="00D06DF7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06DF7" w:rsidRPr="00D06DF7" w:rsidRDefault="00D06DF7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DF7" w:rsidRPr="00AA79EA" w:rsidRDefault="00D06DF7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DF7" w:rsidRPr="00AA79EA" w:rsidRDefault="00D06DF7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</w:t>
      </w:r>
      <w:bookmarkStart w:id="0" w:name="_GoBack"/>
      <w:bookmarkEnd w:id="0"/>
      <w:r w:rsidRPr="00DD1A7A">
        <w:rPr>
          <w:rFonts w:ascii="Times New Roman" w:eastAsia="Calibri" w:hAnsi="Times New Roman" w:cs="Times New Roman"/>
        </w:rPr>
        <w:t>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6358C5" w:rsidRDefault="00DD1A7A" w:rsidP="006358C5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AA79EA" w:rsidRPr="00AA79EA" w:rsidRDefault="00AA79EA" w:rsidP="00AA79EA">
      <w:pPr>
        <w:rPr>
          <w:rFonts w:ascii="Times New Roman" w:hAnsi="Times New Roman" w:cs="Times New Roman"/>
        </w:rPr>
      </w:pPr>
    </w:p>
    <w:sectPr w:rsidR="00AA79EA" w:rsidRPr="00AA79EA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6D5" w:rsidRDefault="005B06D5" w:rsidP="00AC394C">
      <w:pPr>
        <w:spacing w:after="0" w:line="240" w:lineRule="auto"/>
      </w:pPr>
      <w:r>
        <w:separator/>
      </w:r>
    </w:p>
  </w:endnote>
  <w:endnote w:type="continuationSeparator" w:id="0">
    <w:p w:rsidR="005B06D5" w:rsidRDefault="005B06D5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6D5" w:rsidRDefault="005B06D5" w:rsidP="00AC394C">
      <w:pPr>
        <w:spacing w:after="0" w:line="240" w:lineRule="auto"/>
      </w:pPr>
      <w:r>
        <w:separator/>
      </w:r>
    </w:p>
  </w:footnote>
  <w:footnote w:type="continuationSeparator" w:id="0">
    <w:p w:rsidR="005B06D5" w:rsidRDefault="005B06D5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DF7" w:rsidRDefault="00D06DF7">
    <w:pPr>
      <w:pStyle w:val="Nagwek"/>
    </w:pPr>
    <w:r>
      <w:rPr>
        <w:noProof/>
        <w:lang w:eastAsia="pl-PL"/>
      </w:rPr>
      <w:drawing>
        <wp:inline distT="0" distB="0" distL="0" distR="0" wp14:anchorId="0D04284E" wp14:editId="738AE118">
          <wp:extent cx="5748655" cy="1693545"/>
          <wp:effectExtent l="0" t="0" r="4445" b="190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69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73DA3"/>
    <w:rsid w:val="0008081E"/>
    <w:rsid w:val="00080BC4"/>
    <w:rsid w:val="000E6D0F"/>
    <w:rsid w:val="000E770F"/>
    <w:rsid w:val="000F2125"/>
    <w:rsid w:val="0010260E"/>
    <w:rsid w:val="00142997"/>
    <w:rsid w:val="00156432"/>
    <w:rsid w:val="00163AE7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B2E35"/>
    <w:rsid w:val="001C6A85"/>
    <w:rsid w:val="001F0367"/>
    <w:rsid w:val="00201A14"/>
    <w:rsid w:val="00212723"/>
    <w:rsid w:val="00225162"/>
    <w:rsid w:val="00226635"/>
    <w:rsid w:val="00232D14"/>
    <w:rsid w:val="0023343B"/>
    <w:rsid w:val="00236F67"/>
    <w:rsid w:val="00250C58"/>
    <w:rsid w:val="00291127"/>
    <w:rsid w:val="002A0D00"/>
    <w:rsid w:val="002B2DE0"/>
    <w:rsid w:val="002C140A"/>
    <w:rsid w:val="002C4BAB"/>
    <w:rsid w:val="002E1BBA"/>
    <w:rsid w:val="002E53EB"/>
    <w:rsid w:val="0030096B"/>
    <w:rsid w:val="003065CC"/>
    <w:rsid w:val="00307477"/>
    <w:rsid w:val="00330494"/>
    <w:rsid w:val="00344B25"/>
    <w:rsid w:val="00347F06"/>
    <w:rsid w:val="003645F0"/>
    <w:rsid w:val="00364E42"/>
    <w:rsid w:val="00370C01"/>
    <w:rsid w:val="00372076"/>
    <w:rsid w:val="00384DF9"/>
    <w:rsid w:val="00390A87"/>
    <w:rsid w:val="003A0537"/>
    <w:rsid w:val="003A0759"/>
    <w:rsid w:val="003B081F"/>
    <w:rsid w:val="003C4415"/>
    <w:rsid w:val="003D65D5"/>
    <w:rsid w:val="003D75AA"/>
    <w:rsid w:val="003E5B44"/>
    <w:rsid w:val="003F00A6"/>
    <w:rsid w:val="003F4D2C"/>
    <w:rsid w:val="003F4EB3"/>
    <w:rsid w:val="004031AA"/>
    <w:rsid w:val="00406014"/>
    <w:rsid w:val="00410C1B"/>
    <w:rsid w:val="00414BD9"/>
    <w:rsid w:val="00420FEA"/>
    <w:rsid w:val="00422BC8"/>
    <w:rsid w:val="004312CD"/>
    <w:rsid w:val="00447009"/>
    <w:rsid w:val="00467245"/>
    <w:rsid w:val="004718BB"/>
    <w:rsid w:val="004970D5"/>
    <w:rsid w:val="004A423F"/>
    <w:rsid w:val="004B4FF0"/>
    <w:rsid w:val="004B7463"/>
    <w:rsid w:val="004D6430"/>
    <w:rsid w:val="004E424E"/>
    <w:rsid w:val="004E7FA3"/>
    <w:rsid w:val="004F2AA5"/>
    <w:rsid w:val="004F2C75"/>
    <w:rsid w:val="004F3803"/>
    <w:rsid w:val="005010A4"/>
    <w:rsid w:val="005114EA"/>
    <w:rsid w:val="005137B2"/>
    <w:rsid w:val="005422A7"/>
    <w:rsid w:val="0057392B"/>
    <w:rsid w:val="00575253"/>
    <w:rsid w:val="005777E1"/>
    <w:rsid w:val="00580826"/>
    <w:rsid w:val="00595CA8"/>
    <w:rsid w:val="005B06D5"/>
    <w:rsid w:val="005B39A2"/>
    <w:rsid w:val="005D5609"/>
    <w:rsid w:val="005F20B1"/>
    <w:rsid w:val="006121E6"/>
    <w:rsid w:val="00612C4F"/>
    <w:rsid w:val="0063380D"/>
    <w:rsid w:val="006358C5"/>
    <w:rsid w:val="0064161D"/>
    <w:rsid w:val="0065294B"/>
    <w:rsid w:val="00677539"/>
    <w:rsid w:val="006C510C"/>
    <w:rsid w:val="006D537F"/>
    <w:rsid w:val="006E30B9"/>
    <w:rsid w:val="007172D8"/>
    <w:rsid w:val="00720D2C"/>
    <w:rsid w:val="00727126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09B"/>
    <w:rsid w:val="00864F14"/>
    <w:rsid w:val="0086617D"/>
    <w:rsid w:val="008779AA"/>
    <w:rsid w:val="008B1C4B"/>
    <w:rsid w:val="008D1A0D"/>
    <w:rsid w:val="008D5674"/>
    <w:rsid w:val="008E7885"/>
    <w:rsid w:val="009117E2"/>
    <w:rsid w:val="009249CB"/>
    <w:rsid w:val="00926526"/>
    <w:rsid w:val="00937108"/>
    <w:rsid w:val="009621AE"/>
    <w:rsid w:val="00964F25"/>
    <w:rsid w:val="009754AE"/>
    <w:rsid w:val="00981660"/>
    <w:rsid w:val="00995C61"/>
    <w:rsid w:val="009A0846"/>
    <w:rsid w:val="009A57A8"/>
    <w:rsid w:val="009A6442"/>
    <w:rsid w:val="009A791F"/>
    <w:rsid w:val="009C77CB"/>
    <w:rsid w:val="009D0B65"/>
    <w:rsid w:val="009D484C"/>
    <w:rsid w:val="00A01610"/>
    <w:rsid w:val="00A11491"/>
    <w:rsid w:val="00A13130"/>
    <w:rsid w:val="00A2206C"/>
    <w:rsid w:val="00A3133A"/>
    <w:rsid w:val="00A42EC3"/>
    <w:rsid w:val="00A56311"/>
    <w:rsid w:val="00A74E4E"/>
    <w:rsid w:val="00A846E1"/>
    <w:rsid w:val="00A945E1"/>
    <w:rsid w:val="00A95200"/>
    <w:rsid w:val="00AA3888"/>
    <w:rsid w:val="00AA620D"/>
    <w:rsid w:val="00AA79EA"/>
    <w:rsid w:val="00AB1E81"/>
    <w:rsid w:val="00AC394C"/>
    <w:rsid w:val="00AC4AB2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73277"/>
    <w:rsid w:val="00B95540"/>
    <w:rsid w:val="00BB1957"/>
    <w:rsid w:val="00BB76F8"/>
    <w:rsid w:val="00BC11AD"/>
    <w:rsid w:val="00BC2DD7"/>
    <w:rsid w:val="00BD07F6"/>
    <w:rsid w:val="00BD1D88"/>
    <w:rsid w:val="00BD394E"/>
    <w:rsid w:val="00BD50C0"/>
    <w:rsid w:val="00BE1C1F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5555"/>
    <w:rsid w:val="00C77F0B"/>
    <w:rsid w:val="00CA3824"/>
    <w:rsid w:val="00CA3E10"/>
    <w:rsid w:val="00CA5C69"/>
    <w:rsid w:val="00CA6662"/>
    <w:rsid w:val="00CC3B35"/>
    <w:rsid w:val="00CC7F96"/>
    <w:rsid w:val="00D026EE"/>
    <w:rsid w:val="00D03A19"/>
    <w:rsid w:val="00D06DF7"/>
    <w:rsid w:val="00D207F3"/>
    <w:rsid w:val="00D31340"/>
    <w:rsid w:val="00D51808"/>
    <w:rsid w:val="00D54136"/>
    <w:rsid w:val="00D725D3"/>
    <w:rsid w:val="00D72E24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3D8B"/>
    <w:rsid w:val="00E25EDA"/>
    <w:rsid w:val="00E26A62"/>
    <w:rsid w:val="00E33CD0"/>
    <w:rsid w:val="00E406FA"/>
    <w:rsid w:val="00E85DBF"/>
    <w:rsid w:val="00E93370"/>
    <w:rsid w:val="00EB1D48"/>
    <w:rsid w:val="00EB7A64"/>
    <w:rsid w:val="00EC27F0"/>
    <w:rsid w:val="00EC55C4"/>
    <w:rsid w:val="00EC5680"/>
    <w:rsid w:val="00EC6AEF"/>
    <w:rsid w:val="00EE32BE"/>
    <w:rsid w:val="00F226E6"/>
    <w:rsid w:val="00F35D5E"/>
    <w:rsid w:val="00F4527D"/>
    <w:rsid w:val="00F4592B"/>
    <w:rsid w:val="00F87016"/>
    <w:rsid w:val="00F951B5"/>
    <w:rsid w:val="00F97169"/>
    <w:rsid w:val="00FB631D"/>
    <w:rsid w:val="00FC4BB0"/>
    <w:rsid w:val="00FC5957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122E4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12</cp:revision>
  <cp:lastPrinted>2020-12-10T12:13:00Z</cp:lastPrinted>
  <dcterms:created xsi:type="dcterms:W3CDTF">2020-08-19T11:30:00Z</dcterms:created>
  <dcterms:modified xsi:type="dcterms:W3CDTF">2020-12-22T09:22:00Z</dcterms:modified>
</cp:coreProperties>
</file>