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D1D88">
        <w:rPr>
          <w:rFonts w:ascii="Times New Roman" w:hAnsi="Times New Roman" w:cs="Times New Roman"/>
          <w:i/>
        </w:rPr>
        <w:t>_1WR</w:t>
      </w:r>
      <w:r w:rsidR="00BD1D88" w:rsidRPr="00BD1D88">
        <w:rPr>
          <w:rFonts w:ascii="Times New Roman" w:hAnsi="Times New Roman" w:cs="Times New Roman"/>
          <w:i/>
        </w:rPr>
        <w:t xml:space="preserve"> _201</w:t>
      </w:r>
      <w:r w:rsidR="00BD1D88">
        <w:rPr>
          <w:rFonts w:ascii="Times New Roman" w:hAnsi="Times New Roman" w:cs="Times New Roman"/>
          <w:i/>
        </w:rPr>
        <w:t>6</w:t>
      </w:r>
      <w:r w:rsidR="00BD1D88" w:rsidRPr="00BD1D88">
        <w:rPr>
          <w:rFonts w:ascii="Times New Roman" w:hAnsi="Times New Roman" w:cs="Times New Roman"/>
          <w:i/>
        </w:rPr>
        <w:t>_EL</w:t>
      </w:r>
      <w:r w:rsidR="00BD1D88">
        <w:rPr>
          <w:rFonts w:ascii="Times New Roman" w:hAnsi="Times New Roman" w:cs="Times New Roman"/>
          <w:i/>
        </w:rPr>
        <w:t>_16947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D1D88">
        <w:rPr>
          <w:rFonts w:ascii="Times New Roman" w:hAnsi="Times New Roman" w:cs="Times New Roman"/>
          <w:i/>
        </w:rPr>
        <w:t>_1WR</w:t>
      </w:r>
      <w:r w:rsidR="00BD1D88" w:rsidRPr="00BD1D88">
        <w:rPr>
          <w:rFonts w:ascii="Times New Roman" w:hAnsi="Times New Roman" w:cs="Times New Roman"/>
          <w:i/>
        </w:rPr>
        <w:t xml:space="preserve"> _201</w:t>
      </w:r>
      <w:r w:rsidR="00BD1D88">
        <w:rPr>
          <w:rFonts w:ascii="Times New Roman" w:hAnsi="Times New Roman" w:cs="Times New Roman"/>
          <w:i/>
        </w:rPr>
        <w:t>6</w:t>
      </w:r>
      <w:bookmarkStart w:id="0" w:name="_GoBack"/>
      <w:bookmarkEnd w:id="0"/>
      <w:r w:rsidR="00BD1D88" w:rsidRPr="00BD1D88">
        <w:rPr>
          <w:rFonts w:ascii="Times New Roman" w:hAnsi="Times New Roman" w:cs="Times New Roman"/>
          <w:i/>
        </w:rPr>
        <w:t>_EL</w:t>
      </w:r>
      <w:r w:rsidR="00BD1D88">
        <w:rPr>
          <w:rFonts w:ascii="Times New Roman" w:hAnsi="Times New Roman" w:cs="Times New Roman"/>
          <w:i/>
        </w:rPr>
        <w:t>_16947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BD1D88" w:rsidP="00DD1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1EC">
              <w:t>Milliplex Catalog ID.HAGP1MAG-12K-12.Hu. Angiogenesis/GF MAG 1 - 12 analitów: angiopoietun 2, EGF, endothelin 1, leptin, vegf a, vegf c, vegf d, plgf, endogelin, hb-egf, hgf, bmp-9 lub produkt równoważny</w:t>
            </w:r>
            <w: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DD1A7A" w:rsidRDefault="00BD1D88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uprawnionego/nych przedstawicieli Wykonawcy)</w:t>
      </w:r>
    </w:p>
    <w:p w:rsidR="006121E6" w:rsidRDefault="006121E6"/>
    <w:sectPr w:rsidR="006121E6" w:rsidSect="00DD1A7A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6121E6"/>
    <w:rsid w:val="00BD1D88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0D5425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dcterms:created xsi:type="dcterms:W3CDTF">2017-04-10T10:42:00Z</dcterms:created>
  <dcterms:modified xsi:type="dcterms:W3CDTF">2017-04-10T10:51:00Z</dcterms:modified>
</cp:coreProperties>
</file>