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E55E2B" w:rsidP="00E55E2B">
      <w:pPr>
        <w:pStyle w:val="Stopka"/>
        <w:tabs>
          <w:tab w:val="clear" w:pos="9072"/>
          <w:tab w:val="right" w:pos="10065"/>
        </w:tabs>
        <w:ind w:right="-851"/>
        <w:jc w:val="center"/>
      </w:pPr>
      <w:r>
        <w:rPr>
          <w:noProof/>
        </w:rPr>
        <w:drawing>
          <wp:inline distT="0" distB="0" distL="0" distR="0" wp14:anchorId="458D3F7C" wp14:editId="56C95794">
            <wp:extent cx="1533525" cy="657225"/>
            <wp:effectExtent l="0" t="0" r="9525" b="9525"/>
            <wp:docPr id="1" name="Obraz 1" descr="http://www.ncbr.gov.pl/gfx/ncbir/userfiles/_public/programy_miedzynarodowe/eranet/era_cvd/era_cv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cbr.gov.pl/gfx/ncbir/userfiles/_public/programy_miedzynarodowe/eranet/era_cvd/era_cvd_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2B" w:rsidRPr="00614B2D" w:rsidRDefault="00E55E2B" w:rsidP="00E55E2B">
      <w:pPr>
        <w:pStyle w:val="Stopka"/>
        <w:tabs>
          <w:tab w:val="clear" w:pos="9072"/>
          <w:tab w:val="right" w:pos="10065"/>
        </w:tabs>
        <w:ind w:right="-851"/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bookmarkStart w:id="0" w:name="_Hlk49768040"/>
      <w:r w:rsidR="00874BAE">
        <w:rPr>
          <w:rFonts w:ascii="Times New Roman" w:hAnsi="Times New Roman"/>
        </w:rPr>
        <w:t>ATZ_JS_1M11_2020_EL_</w:t>
      </w:r>
      <w:r w:rsidR="00F55A3F">
        <w:rPr>
          <w:rFonts w:ascii="Times New Roman" w:hAnsi="Times New Roman"/>
        </w:rPr>
        <w:t>9828</w:t>
      </w:r>
      <w:r w:rsidR="00874BAE">
        <w:rPr>
          <w:rFonts w:ascii="Times New Roman" w:hAnsi="Times New Roman"/>
        </w:rPr>
        <w:t>_2020</w:t>
      </w:r>
      <w:bookmarkEnd w:id="0"/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874BAE">
        <w:rPr>
          <w:rFonts w:ascii="Times New Roman" w:hAnsi="Times New Roman"/>
        </w:rPr>
        <w:t>ATZ_JS_1M11_2020_EL_</w:t>
      </w:r>
      <w:r w:rsidR="003856A4">
        <w:rPr>
          <w:rFonts w:ascii="Times New Roman" w:hAnsi="Times New Roman"/>
        </w:rPr>
        <w:t>9828</w:t>
      </w:r>
      <w:r w:rsidR="00874BAE">
        <w:rPr>
          <w:rFonts w:ascii="Times New Roman" w:hAnsi="Times New Roman"/>
        </w:rPr>
        <w:t>_2020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614B2D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B8530D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D83E10" w:rsidRDefault="00B8530D" w:rsidP="00B8530D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lang w:eastAsia="pl-PL"/>
              </w:rPr>
            </w:pPr>
            <w:r w:rsidRPr="00D83E10">
              <w:rPr>
                <w:rFonts w:ascii="Times New Roman" w:hAnsi="Times New Roman"/>
                <w:lang w:eastAsia="pl-PL"/>
              </w:rPr>
              <w:t xml:space="preserve">VEGFR3 </w:t>
            </w:r>
            <w:proofErr w:type="spellStart"/>
            <w:r w:rsidRPr="00D83E10">
              <w:rPr>
                <w:rFonts w:ascii="Times New Roman" w:hAnsi="Times New Roman"/>
                <w:lang w:eastAsia="pl-PL"/>
              </w:rPr>
              <w:t>Polyclonal</w:t>
            </w:r>
            <w:proofErr w:type="spellEnd"/>
            <w:r w:rsidRPr="00D83E10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D83E10">
              <w:rPr>
                <w:rFonts w:ascii="Times New Roman" w:hAnsi="Times New Roman"/>
                <w:lang w:eastAsia="pl-PL"/>
              </w:rPr>
              <w:t>Antibody</w:t>
            </w:r>
            <w:proofErr w:type="spellEnd"/>
            <w:r w:rsidRPr="00D83E10">
              <w:rPr>
                <w:rFonts w:ascii="Times New Roman" w:hAnsi="Times New Roman"/>
                <w:lang w:eastAsia="pl-PL"/>
              </w:rPr>
              <w:t>, 150ul, nr ref: 20712-1-AP lub produkt r</w:t>
            </w:r>
            <w:r>
              <w:rPr>
                <w:rFonts w:ascii="Times New Roman" w:hAnsi="Times New Roman"/>
                <w:lang w:eastAsia="pl-PL"/>
              </w:rPr>
              <w:t>ó</w:t>
            </w:r>
            <w:r w:rsidRPr="00D83E10">
              <w:rPr>
                <w:rFonts w:ascii="Times New Roman" w:hAnsi="Times New Roman"/>
                <w:lang w:eastAsia="pl-PL"/>
              </w:rPr>
              <w:t>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5869D0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30D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0B4A92" w:rsidRDefault="00B8530D" w:rsidP="00B8530D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r w:rsidRPr="00D83E10">
              <w:rPr>
                <w:rFonts w:ascii="Times New Roman" w:hAnsi="Times New Roman"/>
                <w:lang w:eastAsia="pl-PL"/>
              </w:rPr>
              <w:t xml:space="preserve">anti-EMILIN1 </w:t>
            </w:r>
            <w:proofErr w:type="spellStart"/>
            <w:r w:rsidRPr="00D83E10">
              <w:rPr>
                <w:rFonts w:ascii="Times New Roman" w:hAnsi="Times New Roman"/>
                <w:lang w:eastAsia="pl-PL"/>
              </w:rPr>
              <w:t>antibody</w:t>
            </w:r>
            <w:proofErr w:type="spellEnd"/>
            <w:r w:rsidRPr="00D83E10">
              <w:rPr>
                <w:rFonts w:ascii="Times New Roman" w:hAnsi="Times New Roman"/>
                <w:lang w:eastAsia="pl-PL"/>
              </w:rPr>
              <w:t>, 0.1ml, nr ref: MBS2014875</w:t>
            </w:r>
            <w:r>
              <w:rPr>
                <w:rFonts w:ascii="Trebuchet MS" w:hAnsi="Trebuchet MS" w:cs="Trebuchet MS"/>
                <w:sz w:val="16"/>
                <w:szCs w:val="16"/>
                <w:lang w:eastAsia="pl-PL"/>
              </w:rPr>
              <w:t xml:space="preserve"> </w:t>
            </w:r>
            <w:r w:rsidRPr="00D83E10">
              <w:rPr>
                <w:rFonts w:ascii="Times New Roman" w:hAnsi="Times New Roman"/>
                <w:lang w:eastAsia="pl-PL"/>
              </w:rPr>
              <w:t>lub produkt r</w:t>
            </w:r>
            <w:r>
              <w:rPr>
                <w:rFonts w:ascii="Times New Roman" w:hAnsi="Times New Roman"/>
                <w:lang w:eastAsia="pl-PL"/>
              </w:rPr>
              <w:t>ó</w:t>
            </w:r>
            <w:r w:rsidRPr="00D83E10">
              <w:rPr>
                <w:rFonts w:ascii="Times New Roman" w:hAnsi="Times New Roman"/>
                <w:lang w:eastAsia="pl-PL"/>
              </w:rPr>
              <w:t>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5869D0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30D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0B4A92" w:rsidRDefault="00B8530D" w:rsidP="00B8530D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r w:rsidRPr="00D83E10">
              <w:rPr>
                <w:rFonts w:ascii="Times New Roman" w:hAnsi="Times New Roman"/>
                <w:lang w:eastAsia="pl-PL"/>
              </w:rPr>
              <w:t xml:space="preserve">anti-FN1 </w:t>
            </w:r>
            <w:proofErr w:type="spellStart"/>
            <w:r w:rsidRPr="00D83E10">
              <w:rPr>
                <w:rFonts w:ascii="Times New Roman" w:hAnsi="Times New Roman"/>
                <w:lang w:eastAsia="pl-PL"/>
              </w:rPr>
              <w:t>antibody</w:t>
            </w:r>
            <w:proofErr w:type="spellEnd"/>
            <w:r w:rsidRPr="00D83E10">
              <w:rPr>
                <w:rFonts w:ascii="Times New Roman" w:hAnsi="Times New Roman"/>
                <w:lang w:eastAsia="pl-PL"/>
              </w:rPr>
              <w:t>, 0.1ml, nr ref: MBS8201161</w:t>
            </w:r>
            <w:r>
              <w:rPr>
                <w:rFonts w:ascii="Trebuchet MS" w:hAnsi="Trebuchet MS" w:cs="Trebuchet MS"/>
                <w:sz w:val="16"/>
                <w:szCs w:val="16"/>
                <w:lang w:eastAsia="pl-PL"/>
              </w:rPr>
              <w:t xml:space="preserve"> </w:t>
            </w:r>
            <w:r w:rsidRPr="00D83E10">
              <w:rPr>
                <w:rFonts w:ascii="Times New Roman" w:hAnsi="Times New Roman"/>
                <w:lang w:eastAsia="pl-PL"/>
              </w:rPr>
              <w:t>lub produkt r</w:t>
            </w:r>
            <w:r>
              <w:rPr>
                <w:rFonts w:ascii="Times New Roman" w:hAnsi="Times New Roman"/>
                <w:lang w:eastAsia="pl-PL"/>
              </w:rPr>
              <w:t>ó</w:t>
            </w:r>
            <w:r w:rsidRPr="00D83E10">
              <w:rPr>
                <w:rFonts w:ascii="Times New Roman" w:hAnsi="Times New Roman"/>
                <w:lang w:eastAsia="pl-PL"/>
              </w:rPr>
              <w:t>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5869D0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30D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0B4A92" w:rsidRDefault="00B8530D" w:rsidP="00B8530D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r w:rsidRPr="00D83E10">
              <w:rPr>
                <w:rFonts w:ascii="Times New Roman" w:hAnsi="Times New Roman"/>
                <w:lang w:eastAsia="pl-PL"/>
              </w:rPr>
              <w:t xml:space="preserve">anti-SYND4 </w:t>
            </w:r>
            <w:proofErr w:type="spellStart"/>
            <w:r w:rsidRPr="00D83E10">
              <w:rPr>
                <w:rFonts w:ascii="Times New Roman" w:hAnsi="Times New Roman"/>
                <w:lang w:eastAsia="pl-PL"/>
              </w:rPr>
              <w:t>antibody</w:t>
            </w:r>
            <w:proofErr w:type="spellEnd"/>
            <w:r w:rsidRPr="00D83E10">
              <w:rPr>
                <w:rFonts w:ascii="Times New Roman" w:hAnsi="Times New Roman"/>
                <w:lang w:eastAsia="pl-PL"/>
              </w:rPr>
              <w:t>, 0.1m</w:t>
            </w:r>
            <w:r>
              <w:rPr>
                <w:rFonts w:ascii="Times New Roman" w:hAnsi="Times New Roman"/>
                <w:lang w:eastAsia="pl-PL"/>
              </w:rPr>
              <w:t>g</w:t>
            </w:r>
            <w:r w:rsidRPr="00D83E10">
              <w:rPr>
                <w:rFonts w:ascii="Times New Roman" w:hAnsi="Times New Roman"/>
                <w:lang w:eastAsia="pl-PL"/>
              </w:rPr>
              <w:t>, nr ref: MBS853390</w:t>
            </w:r>
            <w:r>
              <w:rPr>
                <w:rFonts w:ascii="Trebuchet MS" w:hAnsi="Trebuchet MS" w:cs="Trebuchet MS"/>
                <w:sz w:val="16"/>
                <w:szCs w:val="16"/>
                <w:lang w:eastAsia="pl-PL"/>
              </w:rPr>
              <w:t xml:space="preserve"> </w:t>
            </w:r>
            <w:r w:rsidRPr="00D83E10">
              <w:rPr>
                <w:rFonts w:ascii="Times New Roman" w:hAnsi="Times New Roman"/>
                <w:lang w:eastAsia="pl-PL"/>
              </w:rPr>
              <w:t>lub produkt r</w:t>
            </w:r>
            <w:r>
              <w:rPr>
                <w:rFonts w:ascii="Times New Roman" w:hAnsi="Times New Roman"/>
                <w:lang w:eastAsia="pl-PL"/>
              </w:rPr>
              <w:t>ó</w:t>
            </w:r>
            <w:r w:rsidRPr="00D83E10">
              <w:rPr>
                <w:rFonts w:ascii="Times New Roman" w:hAnsi="Times New Roman"/>
                <w:lang w:eastAsia="pl-PL"/>
              </w:rPr>
              <w:t>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5869D0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0D" w:rsidRPr="00326BAD" w:rsidRDefault="00B8530D" w:rsidP="00B85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</w:t>
      </w:r>
      <w:r w:rsidRPr="00326BAD">
        <w:rPr>
          <w:rFonts w:ascii="Times New Roman" w:hAnsi="Times New Roman"/>
        </w:rPr>
        <w:lastRenderedPageBreak/>
        <w:t>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5E" w:rsidRDefault="00A0595E" w:rsidP="00562BB1">
      <w:pPr>
        <w:spacing w:after="0" w:line="240" w:lineRule="auto"/>
      </w:pPr>
      <w:r>
        <w:separator/>
      </w:r>
    </w:p>
  </w:endnote>
  <w:endnote w:type="continuationSeparator" w:id="0">
    <w:p w:rsidR="00A0595E" w:rsidRDefault="00A0595E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5E" w:rsidRDefault="00A0595E" w:rsidP="00562BB1">
      <w:pPr>
        <w:spacing w:after="0" w:line="240" w:lineRule="auto"/>
      </w:pPr>
      <w:r>
        <w:separator/>
      </w:r>
    </w:p>
  </w:footnote>
  <w:footnote w:type="continuationSeparator" w:id="0">
    <w:p w:rsidR="00A0595E" w:rsidRDefault="00A0595E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146C5"/>
    <w:rsid w:val="00022AEE"/>
    <w:rsid w:val="000747C2"/>
    <w:rsid w:val="000D1D23"/>
    <w:rsid w:val="000E4FB7"/>
    <w:rsid w:val="001E742E"/>
    <w:rsid w:val="002C37DE"/>
    <w:rsid w:val="002E53A0"/>
    <w:rsid w:val="00362687"/>
    <w:rsid w:val="003856A4"/>
    <w:rsid w:val="003C22C9"/>
    <w:rsid w:val="004125D3"/>
    <w:rsid w:val="00430040"/>
    <w:rsid w:val="00467FD1"/>
    <w:rsid w:val="00562BB1"/>
    <w:rsid w:val="005869D0"/>
    <w:rsid w:val="00613706"/>
    <w:rsid w:val="00614B2D"/>
    <w:rsid w:val="00656EB2"/>
    <w:rsid w:val="007367FB"/>
    <w:rsid w:val="00754819"/>
    <w:rsid w:val="007C08E8"/>
    <w:rsid w:val="007D1317"/>
    <w:rsid w:val="008642EB"/>
    <w:rsid w:val="00874BAE"/>
    <w:rsid w:val="00874E41"/>
    <w:rsid w:val="008873DB"/>
    <w:rsid w:val="008B6BB9"/>
    <w:rsid w:val="009062C3"/>
    <w:rsid w:val="009C66CC"/>
    <w:rsid w:val="00A0595E"/>
    <w:rsid w:val="00A10204"/>
    <w:rsid w:val="00A3368E"/>
    <w:rsid w:val="00A755F8"/>
    <w:rsid w:val="00A91804"/>
    <w:rsid w:val="00B33007"/>
    <w:rsid w:val="00B57828"/>
    <w:rsid w:val="00B80B5B"/>
    <w:rsid w:val="00B8530D"/>
    <w:rsid w:val="00B85564"/>
    <w:rsid w:val="00BC4992"/>
    <w:rsid w:val="00BD6BE2"/>
    <w:rsid w:val="00C95F0B"/>
    <w:rsid w:val="00D47990"/>
    <w:rsid w:val="00DA33D1"/>
    <w:rsid w:val="00DC3C66"/>
    <w:rsid w:val="00DC430A"/>
    <w:rsid w:val="00DF187C"/>
    <w:rsid w:val="00E155EB"/>
    <w:rsid w:val="00E31CE6"/>
    <w:rsid w:val="00E33ACF"/>
    <w:rsid w:val="00E46D3E"/>
    <w:rsid w:val="00E5470D"/>
    <w:rsid w:val="00E55E2B"/>
    <w:rsid w:val="00F059BE"/>
    <w:rsid w:val="00F217AF"/>
    <w:rsid w:val="00F41EB1"/>
    <w:rsid w:val="00F55A3F"/>
    <w:rsid w:val="00F73D71"/>
    <w:rsid w:val="00FB0DBB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C376E2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49A8.8782D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2019-10-02T09:09:00Z</cp:lastPrinted>
  <dcterms:created xsi:type="dcterms:W3CDTF">2020-10-19T11:25:00Z</dcterms:created>
  <dcterms:modified xsi:type="dcterms:W3CDTF">2020-10-19T11:26:00Z</dcterms:modified>
</cp:coreProperties>
</file>