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6517B" w:rsidRPr="005A4F5C">
        <w:rPr>
          <w:rFonts w:ascii="Times New Roman" w:hAnsi="Times New Roman"/>
          <w:b/>
        </w:rPr>
        <w:t>ATZ_JB_1M19</w:t>
      </w:r>
      <w:r w:rsidR="0096517B">
        <w:rPr>
          <w:rFonts w:ascii="Times New Roman" w:hAnsi="Times New Roman"/>
          <w:b/>
        </w:rPr>
        <w:t>_2019_EL_9799</w:t>
      </w:r>
      <w:r w:rsidR="0096517B" w:rsidRPr="005A4F5C">
        <w:rPr>
          <w:rFonts w:ascii="Times New Roman" w:hAnsi="Times New Roman"/>
          <w:b/>
        </w:rPr>
        <w:t>_201</w:t>
      </w:r>
      <w:r w:rsidR="0096517B">
        <w:rPr>
          <w:rFonts w:ascii="Times New Roman" w:hAnsi="Times New Roman"/>
          <w:b/>
        </w:rPr>
        <w:t>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96517B" w:rsidRPr="0096517B">
        <w:rPr>
          <w:b/>
          <w:sz w:val="22"/>
          <w:szCs w:val="22"/>
        </w:rPr>
        <w:t>ATZ_JB_1M19_2019_EL_9799_2019</w:t>
      </w:r>
      <w:r w:rsidRPr="0096517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2126"/>
        <w:gridCol w:w="851"/>
        <w:gridCol w:w="992"/>
        <w:gridCol w:w="992"/>
        <w:gridCol w:w="851"/>
        <w:gridCol w:w="1134"/>
      </w:tblGrid>
      <w:tr w:rsidR="00B16DCA" w:rsidRPr="002033AA" w:rsidTr="002A22D6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B16DC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F20F8B" w:rsidRPr="002033AA" w:rsidTr="0096517B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F8B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7B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  <w:t xml:space="preserve">Zlewki z PP, </w:t>
            </w:r>
          </w:p>
          <w:p w:rsidR="0096517B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  <w:t>wysoce prześwitujące,</w:t>
            </w:r>
          </w:p>
          <w:p w:rsidR="0096517B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  <w:t>d</w:t>
            </w:r>
            <w:r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obra odporności</w:t>
            </w:r>
            <w:r w:rsidRPr="00422E6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 chemiczna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  <w:t xml:space="preserve">, </w:t>
            </w:r>
          </w:p>
          <w:p w:rsidR="0096517B" w:rsidRDefault="0096517B" w:rsidP="009651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  <w:t xml:space="preserve">możliwość </w:t>
            </w:r>
            <w:r w:rsidRPr="00422E6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sterylizacji w 121 °C przez 20 min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</w:p>
          <w:p w:rsidR="00F20F8B" w:rsidRPr="000300AA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o g</w:t>
            </w:r>
            <w:r w:rsidRPr="00422E6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ładk</w:t>
            </w:r>
            <w:r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iej</w:t>
            </w:r>
            <w:r w:rsidRPr="00422E6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 powierzchni umożliwia dokładne czyszczenie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517B" w:rsidRPr="002033AA" w:rsidTr="00AC2C73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7B" w:rsidRDefault="0096517B" w:rsidP="009651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7B" w:rsidRPr="00422E69" w:rsidRDefault="0096517B" w:rsidP="0096517B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o poj. 250 ml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(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skala co 25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ml</w:t>
            </w:r>
            <w:r>
              <w:rPr>
                <w:rFonts w:ascii="Times New Roman" w:hAnsi="Times New Roman"/>
                <w:color w:val="0D0D0D"/>
                <w:shd w:val="clear" w:color="auto" w:fill="FFFFFF"/>
              </w:rPr>
              <w:t xml:space="preserve">) </w:t>
            </w: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i  wys. 95 mm</w:t>
            </w:r>
          </w:p>
          <w:p w:rsidR="0096517B" w:rsidRPr="00422E69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D0D0D" w:themeColor="text1" w:themeTint="F2"/>
              </w:rPr>
            </w:pP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Nr ref. 213-1624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l</w:t>
            </w: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ub równoważne*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517B" w:rsidRPr="002033AA" w:rsidTr="00AC2C73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7B" w:rsidRDefault="0096517B" w:rsidP="009651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7B" w:rsidRPr="00302AE6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  <w:shd w:val="clear" w:color="auto" w:fill="FFFFFF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o poj. 40</w:t>
            </w: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0 ml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(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skala co 50 ml</w:t>
            </w:r>
            <w:r>
              <w:rPr>
                <w:rFonts w:ascii="Times New Roman" w:hAnsi="Times New Roman"/>
                <w:color w:val="0D0D0D"/>
                <w:shd w:val="clear" w:color="auto" w:fill="FFFFFF"/>
              </w:rPr>
              <w:t xml:space="preserve">) </w:t>
            </w: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i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wys. 111,50</w:t>
            </w: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 mm</w:t>
            </w:r>
          </w:p>
          <w:p w:rsidR="0096517B" w:rsidRPr="00422E69" w:rsidRDefault="0096517B" w:rsidP="0096517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</w:pP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 xml:space="preserve">Nr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ref. 213-1725 l</w:t>
            </w:r>
            <w:r w:rsidRPr="00422E69">
              <w:rPr>
                <w:rStyle w:val="labelastextbox1"/>
                <w:rFonts w:ascii="Times New Roman" w:hAnsi="Times New Roman"/>
                <w:b w:val="0"/>
                <w:bCs w:val="0"/>
                <w:color w:val="0D0D0D"/>
              </w:rPr>
              <w:t>ub równoważne*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7B" w:rsidRPr="000300AA" w:rsidRDefault="0096517B" w:rsidP="009651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16DCA" w:rsidRPr="00326BAD" w:rsidRDefault="00B16DCA" w:rsidP="000D6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5470D" w:rsidRPr="000D6BE2" w:rsidRDefault="000D6BE2" w:rsidP="00E547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0D6BE2" w:rsidRDefault="000D6BE2" w:rsidP="000D6BE2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0D6BE2" w:rsidRDefault="000D6BE2" w:rsidP="000D6BE2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0D6BE2" w:rsidRPr="003E6E37" w:rsidRDefault="000D6BE2" w:rsidP="000D6BE2">
      <w:pPr>
        <w:spacing w:after="0" w:line="240" w:lineRule="auto"/>
        <w:rPr>
          <w:rFonts w:ascii="Times New Roman" w:hAnsi="Times New Roman"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300AA"/>
    <w:rsid w:val="00075A6B"/>
    <w:rsid w:val="000D6BE2"/>
    <w:rsid w:val="00151D2D"/>
    <w:rsid w:val="0016218C"/>
    <w:rsid w:val="00430040"/>
    <w:rsid w:val="00446A35"/>
    <w:rsid w:val="00533A1B"/>
    <w:rsid w:val="00567B97"/>
    <w:rsid w:val="0063743D"/>
    <w:rsid w:val="00680F72"/>
    <w:rsid w:val="007B3063"/>
    <w:rsid w:val="00822AC8"/>
    <w:rsid w:val="00874FA5"/>
    <w:rsid w:val="008873DB"/>
    <w:rsid w:val="00924003"/>
    <w:rsid w:val="00925F58"/>
    <w:rsid w:val="00941BBD"/>
    <w:rsid w:val="0096517B"/>
    <w:rsid w:val="009926E2"/>
    <w:rsid w:val="009B4527"/>
    <w:rsid w:val="00AC2C72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30</cp:revision>
  <cp:lastPrinted>2019-09-27T09:56:00Z</cp:lastPrinted>
  <dcterms:created xsi:type="dcterms:W3CDTF">2017-03-27T06:15:00Z</dcterms:created>
  <dcterms:modified xsi:type="dcterms:W3CDTF">2019-09-27T09:56:00Z</dcterms:modified>
</cp:coreProperties>
</file>