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7075F5">
        <w:rPr>
          <w:rFonts w:ascii="Times New Roman" w:hAnsi="Times New Roman"/>
        </w:rPr>
        <w:t xml:space="preserve">ATZ_JS_1MB_2018_EL_14814.2_2018 </w:t>
      </w:r>
      <w:r w:rsidR="007D1DEB">
        <w:rPr>
          <w:rFonts w:ascii="Times New Roman" w:hAnsi="Times New Roman"/>
        </w:rPr>
        <w:t>– Pakiet 1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7075F5" w:rsidRPr="00183157">
        <w:rPr>
          <w:sz w:val="22"/>
          <w:szCs w:val="22"/>
        </w:rPr>
        <w:t xml:space="preserve">ATZ_JS_1MB_2018_EL_14814.2_2018 </w:t>
      </w:r>
      <w:r w:rsidR="000A27E6" w:rsidRPr="00183157">
        <w:rPr>
          <w:sz w:val="22"/>
          <w:szCs w:val="22"/>
        </w:rPr>
        <w:t>- Pakiet 1</w:t>
      </w:r>
      <w:r w:rsidRPr="00183157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pPr w:leftFromText="141" w:rightFromText="141" w:vertAnchor="text" w:tblpXSpec="center" w:tblpY="1"/>
        <w:tblOverlap w:val="never"/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6E71D1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6E7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6E7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6E7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6E7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6E7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416918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 w:rsidRPr="00416918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Spectrin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alpha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chain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brain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ELISA Kit,  96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ref. MBS289123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416918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AIF1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Antibody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, 120ul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ref. E-AB-10382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GRN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Antibody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, 120ul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nr ref.  E-AB-64172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Human NSE(Neuron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Specific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Enolase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ELISA Kit, 96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ref.  E-EL-H1047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Human S100B(S100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Calcium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Binding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Protein B) ELISA Kit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96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ref. E-EL-H1297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Human PGRN(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Progranulin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) ELISA Kit, 96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nr ref.  E-EL-H1578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6E71D1" w:rsidP="006E71D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Human UCHL1(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Ubiquitin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Carboxyl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Terminal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Hydrolase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L1) ELISA Kit, 96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ref.  E-EL-H2377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0A92" w:rsidRPr="00326BAD" w:rsidTr="006E71D1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Default="00FB0A92" w:rsidP="006E7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B73BA" w:rsidRDefault="00FB0A92" w:rsidP="006E71D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Human Pro Brain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Derived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Neurotrophic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Factor</w:t>
            </w:r>
            <w:proofErr w:type="spellEnd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(PRO-BDNF) ELISA Kit, 96 </w:t>
            </w:r>
            <w:proofErr w:type="spellStart"/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3B73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nr ref.  MBS167410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92" w:rsidRPr="003B73BA" w:rsidRDefault="00FB0A92" w:rsidP="006E71D1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92" w:rsidRPr="00326BAD" w:rsidRDefault="00FB0A92" w:rsidP="006E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326BAD">
        <w:rPr>
          <w:rFonts w:ascii="Times New Roman" w:hAnsi="Times New Roman"/>
        </w:rPr>
        <w:lastRenderedPageBreak/>
        <w:t>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75A6B"/>
    <w:rsid w:val="000A27E6"/>
    <w:rsid w:val="000B4D07"/>
    <w:rsid w:val="0016218C"/>
    <w:rsid w:val="00183157"/>
    <w:rsid w:val="00286DAE"/>
    <w:rsid w:val="00430040"/>
    <w:rsid w:val="004400A7"/>
    <w:rsid w:val="004C2901"/>
    <w:rsid w:val="005D6011"/>
    <w:rsid w:val="0063743D"/>
    <w:rsid w:val="00684501"/>
    <w:rsid w:val="006E71D1"/>
    <w:rsid w:val="007075F5"/>
    <w:rsid w:val="00794DA8"/>
    <w:rsid w:val="007B3063"/>
    <w:rsid w:val="007D1DEB"/>
    <w:rsid w:val="00842AD8"/>
    <w:rsid w:val="00874FA5"/>
    <w:rsid w:val="008873DB"/>
    <w:rsid w:val="00906E4C"/>
    <w:rsid w:val="00924003"/>
    <w:rsid w:val="00925F58"/>
    <w:rsid w:val="009926E2"/>
    <w:rsid w:val="00AC2C72"/>
    <w:rsid w:val="00D31956"/>
    <w:rsid w:val="00D916F8"/>
    <w:rsid w:val="00DA33D1"/>
    <w:rsid w:val="00E5470D"/>
    <w:rsid w:val="00E70948"/>
    <w:rsid w:val="00F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1F2D28"/>
  <w15:docId w15:val="{334EEF99-6D28-41B3-9A51-EE92D4A0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10</cp:revision>
  <cp:lastPrinted>2018-12-20T14:21:00Z</cp:lastPrinted>
  <dcterms:created xsi:type="dcterms:W3CDTF">2018-12-19T09:46:00Z</dcterms:created>
  <dcterms:modified xsi:type="dcterms:W3CDTF">2018-12-20T14:26:00Z</dcterms:modified>
</cp:coreProperties>
</file>