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  <w:r w:rsidR="007708B5">
        <w:rPr>
          <w:rFonts w:ascii="Times New Roman" w:hAnsi="Times New Roman"/>
          <w:b/>
          <w:bCs/>
        </w:rPr>
        <w:t>.1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63672D" w:rsidRPr="0063672D">
        <w:rPr>
          <w:rFonts w:ascii="Times New Roman" w:eastAsia="Arial Unicode MS" w:hAnsi="Times New Roman"/>
          <w:b/>
          <w:szCs w:val="20"/>
        </w:rPr>
        <w:t>ATZ_ES_1M19_2020_EL_10782_2020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Pr="00691AB2" w:rsidRDefault="00AB4E5A" w:rsidP="00691AB2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7708B5">
        <w:rPr>
          <w:rFonts w:ascii="Times New Roman" w:hAnsi="Times New Roman"/>
          <w:iCs/>
          <w:spacing w:val="3"/>
        </w:rPr>
        <w:t>:</w:t>
      </w:r>
      <w:r w:rsidR="007708B5" w:rsidRPr="007708B5">
        <w:rPr>
          <w:rFonts w:ascii="Times New Roman" w:eastAsia="Arial Unicode MS" w:hAnsi="Times New Roman"/>
          <w:b/>
          <w:szCs w:val="20"/>
        </w:rPr>
        <w:t xml:space="preserve"> </w:t>
      </w:r>
      <w:r w:rsidR="0063672D" w:rsidRPr="0063672D">
        <w:rPr>
          <w:rFonts w:ascii="Times New Roman" w:eastAsia="Arial Unicode MS" w:hAnsi="Times New Roman"/>
          <w:b/>
          <w:szCs w:val="20"/>
        </w:rPr>
        <w:t>ATZ_ES_1M19_2020_EL_10782_2020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  <w:r w:rsidR="00F70917">
        <w:rPr>
          <w:rFonts w:ascii="Times New Roman" w:hAnsi="Times New Roman"/>
        </w:rPr>
        <w:t xml:space="preserve"> 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84"/>
        <w:gridCol w:w="851"/>
        <w:gridCol w:w="1067"/>
        <w:gridCol w:w="992"/>
        <w:gridCol w:w="776"/>
        <w:gridCol w:w="1209"/>
      </w:tblGrid>
      <w:tr w:rsidR="00AB4E5A" w:rsidRPr="002033AA" w:rsidTr="00691AB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7708B5" w:rsidRPr="00B43DEE" w:rsidTr="00691AB2">
        <w:trPr>
          <w:trHeight w:val="1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08B5" w:rsidRPr="00983CF7" w:rsidRDefault="007708B5" w:rsidP="007708B5">
            <w:pPr>
              <w:spacing w:after="0" w:line="240" w:lineRule="auto"/>
              <w:rPr>
                <w:rFonts w:ascii="Times New Roman" w:hAnsi="Times New Roman"/>
              </w:rPr>
            </w:pPr>
            <w:r w:rsidRPr="00983CF7"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72D" w:rsidRPr="0063672D" w:rsidRDefault="0063672D" w:rsidP="0063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Myszy NSG/J </w:t>
            </w:r>
          </w:p>
          <w:p w:rsidR="0063672D" w:rsidRPr="0063672D" w:rsidRDefault="0063672D" w:rsidP="0063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Płeć:  samice</w:t>
            </w:r>
          </w:p>
          <w:p w:rsidR="0063672D" w:rsidRPr="0063672D" w:rsidRDefault="0063672D" w:rsidP="0063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Wiek : </w:t>
            </w:r>
            <w:r w:rsidR="00071305" w:rsidRPr="00071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029-035</w:t>
            </w:r>
            <w:r w:rsidR="00071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dni </w:t>
            </w:r>
          </w:p>
          <w:p w:rsidR="0063672D" w:rsidRPr="0063672D" w:rsidRDefault="0063672D" w:rsidP="0063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Nomenclature</w:t>
            </w:r>
            <w:proofErr w:type="spellEnd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NOD.Cg-Prkdc</w:t>
            </w:r>
            <w:proofErr w:type="spellEnd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</w:t>
            </w:r>
            <w:proofErr w:type="spellStart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scid</w:t>
            </w:r>
            <w:proofErr w:type="spellEnd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&gt; Il2rg&lt;tm1Wjl&gt;/</w:t>
            </w:r>
            <w:proofErr w:type="spellStart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SzJ</w:t>
            </w:r>
            <w:proofErr w:type="spellEnd"/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08B5" w:rsidRPr="00937CF9" w:rsidRDefault="0063672D" w:rsidP="0063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3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Kraj pochodzenia: Niemcy, Francja </w:t>
            </w:r>
            <w:r w:rsidR="007708B5" w:rsidRPr="00937CF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Hodowane w warunkach SPF, posiadające certyfikat zdrowia oraz certyfikat IGS</w:t>
            </w:r>
          </w:p>
          <w:p w:rsidR="007708B5" w:rsidRPr="00937CF9" w:rsidRDefault="007708B5" w:rsidP="007708B5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937CF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*lub równoważne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8B5" w:rsidRPr="00983CF7" w:rsidRDefault="007708B5" w:rsidP="0077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8B5" w:rsidRPr="00983CF7" w:rsidRDefault="0063672D" w:rsidP="007708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r w:rsidR="007708B5" w:rsidRPr="00983CF7">
              <w:rPr>
                <w:rFonts w:ascii="Times New Roman" w:hAnsi="Times New Roman"/>
              </w:rPr>
              <w:t>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8B5" w:rsidRPr="00983CF7" w:rsidRDefault="007708B5" w:rsidP="0077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8B5" w:rsidRPr="00983CF7" w:rsidRDefault="007708B5" w:rsidP="0077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8B5" w:rsidRPr="00983CF7" w:rsidRDefault="007708B5" w:rsidP="0077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8B5" w:rsidRPr="00983CF7" w:rsidRDefault="007708B5" w:rsidP="00770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633F82" w:rsidRPr="00326BAD" w:rsidRDefault="00633F82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Default="00AB4E5A" w:rsidP="00F70917">
      <w:pPr>
        <w:pStyle w:val="Akapitzlist"/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t>Cena  zawiera wszystkie koszty związane z wykonaniem zamówienia.</w:t>
      </w:r>
    </w:p>
    <w:p w:rsidR="00F70917" w:rsidRPr="00C5130F" w:rsidRDefault="00F70917" w:rsidP="00F70917">
      <w:pPr>
        <w:pStyle w:val="Akapitzlist"/>
        <w:spacing w:after="0"/>
        <w:rPr>
          <w:rFonts w:ascii="Times New Roman" w:hAnsi="Times New Roman"/>
          <w:b/>
        </w:rPr>
      </w:pPr>
    </w:p>
    <w:p w:rsidR="00F70917" w:rsidRPr="00633F82" w:rsidRDefault="0074733D" w:rsidP="00F709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Zobowiązujemy się dostarczyć, prz</w:t>
      </w:r>
      <w:r w:rsidR="00F70917" w:rsidRPr="00633F82">
        <w:rPr>
          <w:rFonts w:ascii="Times New Roman" w:hAnsi="Times New Roman"/>
        </w:rPr>
        <w:t xml:space="preserve">edmiot zamówienia w terminie </w:t>
      </w:r>
      <w:r w:rsidR="008B32B6" w:rsidRPr="00633F82">
        <w:rPr>
          <w:rFonts w:ascii="Times New Roman" w:hAnsi="Times New Roman"/>
        </w:rPr>
        <w:t>………………………..</w:t>
      </w:r>
      <w:r w:rsidR="00633F82" w:rsidRPr="00633F82">
        <w:rPr>
          <w:rFonts w:ascii="Times New Roman" w:hAnsi="Times New Roman"/>
        </w:rPr>
        <w:t>od daty podpisania umowy.</w:t>
      </w:r>
    </w:p>
    <w:p w:rsidR="00C5130F" w:rsidRPr="00633F82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Oświadczamy, że oferowane myszy laboratoryjne są hodowane i utrzymywane w wysokim statusie czystości </w:t>
      </w:r>
      <w:proofErr w:type="spellStart"/>
      <w:r w:rsidRPr="00633F82">
        <w:rPr>
          <w:rFonts w:ascii="Times New Roman" w:hAnsi="Times New Roman"/>
        </w:rPr>
        <w:t>patogenowej</w:t>
      </w:r>
      <w:proofErr w:type="spellEnd"/>
      <w:r w:rsidRPr="00633F82">
        <w:rPr>
          <w:rFonts w:ascii="Times New Roman" w:hAnsi="Times New Roman"/>
        </w:rPr>
        <w:t xml:space="preserve"> (SPF), oraz że jest brak przypadków stwierdzenia następujących patogenów w ciągu ostatnich 12 miesięcy: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lastRenderedPageBreak/>
        <w:t xml:space="preserve">Wirusy: MAV1, MAV2, MHV, MNV, MPV, MVM, PVM, REO3, Sendai, TMEV, EDIM, KRV, LCMV,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Bakterie,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Grzyby:Citrobacter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Clostridium </w:t>
      </w:r>
      <w:proofErr w:type="spellStart"/>
      <w:r w:rsidRPr="00633F82">
        <w:rPr>
          <w:rFonts w:ascii="Times New Roman" w:hAnsi="Times New Roman"/>
        </w:rPr>
        <w:t>piliforme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Corynebacterium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kutscheri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bilis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ganmani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hepaticus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mastomyrinus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typhlonius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pulmonis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Pasturella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pneumotropica</w:t>
      </w:r>
      <w:proofErr w:type="spellEnd"/>
      <w:r w:rsidRPr="00633F82">
        <w:rPr>
          <w:rFonts w:ascii="Times New Roman" w:hAnsi="Times New Roman"/>
        </w:rPr>
        <w:t xml:space="preserve">, Salmonella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Streptobacillus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monilifomis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pneumoniae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sp. beta </w:t>
      </w:r>
      <w:proofErr w:type="spellStart"/>
      <w:r w:rsidRPr="00633F82">
        <w:rPr>
          <w:rFonts w:ascii="Times New Roman" w:hAnsi="Times New Roman"/>
        </w:rPr>
        <w:t>hemolytic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groups</w:t>
      </w:r>
      <w:proofErr w:type="spellEnd"/>
      <w:r w:rsidRPr="00633F82">
        <w:rPr>
          <w:rFonts w:ascii="Times New Roman" w:hAnsi="Times New Roman"/>
        </w:rPr>
        <w:t xml:space="preserve"> A, B, C, G.</w:t>
      </w:r>
    </w:p>
    <w:p w:rsidR="00C5130F" w:rsidRPr="00633F82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Pasożyty i pierwotniaki: </w:t>
      </w:r>
      <w:proofErr w:type="spellStart"/>
      <w:r w:rsidRPr="00633F82">
        <w:rPr>
          <w:rFonts w:ascii="Times New Roman" w:hAnsi="Times New Roman"/>
        </w:rPr>
        <w:t>Aspiculturis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tetraptera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Giardia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Myocoptes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Radfordia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Spironucleus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obvelata</w:t>
      </w:r>
      <w:proofErr w:type="spellEnd"/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633F82">
        <w:rPr>
          <w:rFonts w:ascii="Times New Roman" w:hAnsi="Times New Roman"/>
        </w:rPr>
        <w:t xml:space="preserve">Oświadczamy, że zapoznaliśmy się z warunkami określonymi w </w:t>
      </w:r>
      <w:r w:rsidR="00983CF7" w:rsidRPr="00633F82">
        <w:rPr>
          <w:rFonts w:ascii="Times New Roman" w:eastAsia="Arial Unicode MS" w:hAnsi="Times New Roman"/>
        </w:rPr>
        <w:t xml:space="preserve">zaproszeniu do składania ofert </w:t>
      </w:r>
      <w:r w:rsidRPr="00633F82">
        <w:rPr>
          <w:rFonts w:ascii="Times New Roman" w:eastAsia="Arial Unicode MS" w:hAnsi="Times New Roman"/>
        </w:rPr>
        <w:t>cenowych i akceptujemy zamieszczony wzór umowy oraz z</w:t>
      </w:r>
      <w:r w:rsidR="00983CF7" w:rsidRPr="00633F82">
        <w:rPr>
          <w:rFonts w:ascii="Times New Roman" w:eastAsia="Arial Unicode MS" w:hAnsi="Times New Roman"/>
        </w:rPr>
        <w:t xml:space="preserve">obowiązujemy się do podpisania </w:t>
      </w:r>
      <w:r w:rsidRPr="00633F82">
        <w:rPr>
          <w:rFonts w:ascii="Times New Roman" w:eastAsia="Arial Unicode MS" w:hAnsi="Times New Roman"/>
        </w:rPr>
        <w:t>umowy, o ile Zamawiający przewiduje podpisanie umowy.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że uważamy się związani ofertą przez okres</w:t>
      </w:r>
      <w:r w:rsidR="00C5130F" w:rsidRPr="00633F82">
        <w:rPr>
          <w:rFonts w:ascii="Times New Roman" w:hAnsi="Times New Roman"/>
        </w:rPr>
        <w:t xml:space="preserve"> 30 dni od ostatecznego terminu </w:t>
      </w:r>
      <w:r w:rsidRPr="00633F82">
        <w:rPr>
          <w:rFonts w:ascii="Times New Roman" w:hAnsi="Times New Roman"/>
        </w:rPr>
        <w:t>składania ofert.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ze wyrażamy zgodę na 30-dniowy termin płatności, liczony od daty dostawy.</w:t>
      </w:r>
    </w:p>
    <w:p w:rsidR="00633F82" w:rsidRDefault="00AB4E5A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633F82">
        <w:rPr>
          <w:rFonts w:ascii="Times New Roman" w:hAnsi="Times New Roman"/>
        </w:rPr>
        <w:t xml:space="preserve"> </w:t>
      </w:r>
      <w:r w:rsidRPr="00633F82">
        <w:rPr>
          <w:rFonts w:ascii="Times New Roman" w:hAnsi="Times New Roman"/>
        </w:rPr>
        <w:t xml:space="preserve">strony internetowej </w:t>
      </w:r>
      <w:hyperlink r:id="rId7" w:history="1">
        <w:r w:rsidRPr="00633F82">
          <w:rPr>
            <w:rStyle w:val="Hipercze"/>
            <w:rFonts w:ascii="Times New Roman" w:hAnsi="Times New Roman"/>
          </w:rPr>
          <w:t>www.wum.edu.pl</w:t>
        </w:r>
      </w:hyperlink>
      <w:r w:rsidRPr="00633F82">
        <w:rPr>
          <w:rFonts w:ascii="Times New Roman" w:hAnsi="Times New Roman"/>
        </w:rPr>
        <w:t>.</w:t>
      </w:r>
    </w:p>
    <w:p w:rsidR="00500856" w:rsidRDefault="00C5130F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Udzielamy 24-godzinnej gwarancji liczonej od chwili sporządzenia protokołu odbioru (dzień, godzina) na stan zdrowia (właściwą kondycję) i liczbę zwierząt transportowanych do</w:t>
      </w:r>
      <w:r w:rsidR="00500856">
        <w:rPr>
          <w:rFonts w:ascii="Times New Roman" w:hAnsi="Times New Roman"/>
        </w:rPr>
        <w:t>:</w:t>
      </w:r>
    </w:p>
    <w:p w:rsidR="00500856" w:rsidRPr="001C2B36" w:rsidRDefault="00C5130F" w:rsidP="00500856">
      <w:pPr>
        <w:pStyle w:val="Akapitzlist"/>
        <w:spacing w:before="0" w:after="0"/>
        <w:ind w:left="360"/>
        <w:jc w:val="both"/>
        <w:rPr>
          <w:rFonts w:ascii="Times New Roman" w:hAnsi="Times New Roman"/>
          <w:bCs/>
          <w:sz w:val="24"/>
          <w:szCs w:val="24"/>
          <w:shd w:val="clear" w:color="auto" w:fill="F9F9F8"/>
        </w:rPr>
      </w:pPr>
      <w:r w:rsidRPr="00633F82">
        <w:rPr>
          <w:rFonts w:ascii="Times New Roman" w:hAnsi="Times New Roman"/>
        </w:rPr>
        <w:t xml:space="preserve"> </w:t>
      </w:r>
      <w:r w:rsidR="00500856">
        <w:rPr>
          <w:rFonts w:ascii="Times New Roman" w:hAnsi="Times New Roman"/>
        </w:rPr>
        <w:t xml:space="preserve">     </w:t>
      </w:r>
      <w:r w:rsidR="00500856" w:rsidRPr="001C2B36">
        <w:rPr>
          <w:rFonts w:ascii="Times New Roman" w:hAnsi="Times New Roman"/>
          <w:bCs/>
          <w:sz w:val="24"/>
          <w:szCs w:val="24"/>
          <w:shd w:val="clear" w:color="auto" w:fill="F9F9F8"/>
        </w:rPr>
        <w:t>Centrum Badań Przedklinicznych</w:t>
      </w:r>
    </w:p>
    <w:p w:rsidR="00500856" w:rsidRPr="001C2B36" w:rsidRDefault="00500856" w:rsidP="00500856">
      <w:pPr>
        <w:pStyle w:val="Akapitzlist"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C2B36">
        <w:rPr>
          <w:rFonts w:ascii="Times New Roman" w:hAnsi="Times New Roman"/>
          <w:sz w:val="24"/>
          <w:szCs w:val="24"/>
        </w:rPr>
        <w:t xml:space="preserve">Zwierzętarnia  Zakładu Immunologii </w:t>
      </w:r>
    </w:p>
    <w:p w:rsidR="00500856" w:rsidRPr="001C2B36" w:rsidRDefault="00500856" w:rsidP="00500856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C2B36">
        <w:rPr>
          <w:rFonts w:ascii="Times New Roman" w:hAnsi="Times New Roman"/>
          <w:sz w:val="24"/>
          <w:szCs w:val="24"/>
        </w:rPr>
        <w:t>Ul. Banacha 1b, (Poziom – 1)</w:t>
      </w:r>
    </w:p>
    <w:p w:rsidR="00C5130F" w:rsidRPr="00633F82" w:rsidRDefault="00500856" w:rsidP="00500856">
      <w:pPr>
        <w:pStyle w:val="Akapitzlist"/>
        <w:spacing w:before="0"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9F9F8"/>
        </w:rPr>
        <w:t xml:space="preserve">      </w:t>
      </w:r>
      <w:r w:rsidRPr="001C2B36">
        <w:rPr>
          <w:rFonts w:ascii="Times New Roman" w:hAnsi="Times New Roman"/>
          <w:sz w:val="24"/>
          <w:szCs w:val="24"/>
          <w:shd w:val="clear" w:color="auto" w:fill="F9F9F8"/>
        </w:rPr>
        <w:t>02- 097 Warszawa</w:t>
      </w:r>
      <w:r>
        <w:rPr>
          <w:rFonts w:ascii="Times New Roman" w:hAnsi="Times New Roman"/>
          <w:sz w:val="24"/>
          <w:szCs w:val="24"/>
          <w:shd w:val="clear" w:color="auto" w:fill="F9F9F8"/>
        </w:rPr>
        <w:t>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Wykonawca zapłaci Zamawiającemu kary umowne: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8.</w:t>
      </w:r>
      <w:r w:rsidRPr="00633F82">
        <w:rPr>
          <w:rFonts w:ascii="Times New Roman" w:hAnsi="Times New Roman"/>
        </w:rPr>
        <w:tab/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071305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6CF" w:rsidRDefault="009256CF" w:rsidP="00AB4E5A">
      <w:pPr>
        <w:spacing w:after="0" w:line="240" w:lineRule="auto"/>
      </w:pPr>
      <w:r>
        <w:separator/>
      </w:r>
    </w:p>
  </w:endnote>
  <w:end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6CF" w:rsidRDefault="009256CF" w:rsidP="00AB4E5A">
      <w:pPr>
        <w:spacing w:after="0" w:line="240" w:lineRule="auto"/>
      </w:pPr>
      <w:r>
        <w:separator/>
      </w:r>
    </w:p>
  </w:footnote>
  <w:foot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E5A" w:rsidRDefault="0063672D" w:rsidP="00AB4E5A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3B4C82F">
          <wp:simplePos x="0" y="0"/>
          <wp:positionH relativeFrom="column">
            <wp:posOffset>-157480</wp:posOffset>
          </wp:positionH>
          <wp:positionV relativeFrom="paragraph">
            <wp:posOffset>76835</wp:posOffset>
          </wp:positionV>
          <wp:extent cx="3323590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5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4222750</wp:posOffset>
          </wp:positionH>
          <wp:positionV relativeFrom="paragraph">
            <wp:posOffset>-67945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E5A" w:rsidRDefault="00AB4E5A" w:rsidP="00965A52">
    <w:pPr>
      <w:pStyle w:val="Nagwek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5A"/>
    <w:rsid w:val="00067B8B"/>
    <w:rsid w:val="00071305"/>
    <w:rsid w:val="0010276D"/>
    <w:rsid w:val="002B4945"/>
    <w:rsid w:val="002D0873"/>
    <w:rsid w:val="003E192A"/>
    <w:rsid w:val="00484404"/>
    <w:rsid w:val="00500856"/>
    <w:rsid w:val="00556041"/>
    <w:rsid w:val="00564787"/>
    <w:rsid w:val="005C2588"/>
    <w:rsid w:val="006177AF"/>
    <w:rsid w:val="00621664"/>
    <w:rsid w:val="00633F82"/>
    <w:rsid w:val="0063672D"/>
    <w:rsid w:val="00682E12"/>
    <w:rsid w:val="00691AB2"/>
    <w:rsid w:val="006C5932"/>
    <w:rsid w:val="0074733D"/>
    <w:rsid w:val="007708B5"/>
    <w:rsid w:val="008B32B6"/>
    <w:rsid w:val="009033DE"/>
    <w:rsid w:val="009256CF"/>
    <w:rsid w:val="00965A52"/>
    <w:rsid w:val="0098342D"/>
    <w:rsid w:val="00983CF7"/>
    <w:rsid w:val="00A95737"/>
    <w:rsid w:val="00AB4E5A"/>
    <w:rsid w:val="00B43DEE"/>
    <w:rsid w:val="00B47899"/>
    <w:rsid w:val="00B931E6"/>
    <w:rsid w:val="00BD1426"/>
    <w:rsid w:val="00C5130F"/>
    <w:rsid w:val="00C9667E"/>
    <w:rsid w:val="00CA6D44"/>
    <w:rsid w:val="00D15856"/>
    <w:rsid w:val="00D7186E"/>
    <w:rsid w:val="00DB0928"/>
    <w:rsid w:val="00DB6E16"/>
    <w:rsid w:val="00E22EA5"/>
    <w:rsid w:val="00ED63C4"/>
    <w:rsid w:val="00EE3EDF"/>
    <w:rsid w:val="00F70917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1CC28BE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Ewelina Szadkowska</cp:lastModifiedBy>
  <cp:revision>5</cp:revision>
  <cp:lastPrinted>2019-08-02T08:28:00Z</cp:lastPrinted>
  <dcterms:created xsi:type="dcterms:W3CDTF">2020-10-28T12:12:00Z</dcterms:created>
  <dcterms:modified xsi:type="dcterms:W3CDTF">2020-10-28T13:55:00Z</dcterms:modified>
</cp:coreProperties>
</file>