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B6274D">
        <w:rPr>
          <w:sz w:val="22"/>
          <w:szCs w:val="22"/>
        </w:rPr>
        <w:t>8283.8356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B6274D">
        <w:rPr>
          <w:sz w:val="22"/>
          <w:szCs w:val="22"/>
        </w:rPr>
        <w:t>8283.8356</w:t>
      </w:r>
      <w:bookmarkStart w:id="0" w:name="_GoBack"/>
      <w:bookmarkEnd w:id="0"/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6274D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326BAD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B6274D" w:rsidRDefault="00B6274D" w:rsidP="00B6274D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B6274D">
              <w:rPr>
                <w:rFonts w:ascii="Times New Roman" w:hAnsi="Times New Roman"/>
                <w:bCs/>
                <w:lang w:eastAsia="pl-PL"/>
              </w:rPr>
              <w:t>Płyn Cellstripper op. 6 x 100 ml, ref. 25-056-CI</w:t>
            </w:r>
            <w:r w:rsidRPr="00B6274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D23374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4D" w:rsidRPr="00326BAD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326BAD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274D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326BAD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B6274D" w:rsidRDefault="00B6274D" w:rsidP="00B62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6274D">
              <w:rPr>
                <w:rFonts w:ascii="Times New Roman" w:hAnsi="Times New Roman"/>
                <w:bCs/>
                <w:lang w:eastAsia="pl-PL"/>
              </w:rPr>
              <w:t>PBS 1X (bez wapnia i magnezu) op. 6 x 500 ml, ref. 21-040-CVR</w:t>
            </w:r>
            <w:r w:rsidRPr="00B6274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D23374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74D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74D" w:rsidRPr="00326BAD" w:rsidRDefault="00B6274D" w:rsidP="00B62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874E41"/>
    <w:rsid w:val="008873DB"/>
    <w:rsid w:val="00B57828"/>
    <w:rsid w:val="00B61B7E"/>
    <w:rsid w:val="00B6274D"/>
    <w:rsid w:val="00C95F0B"/>
    <w:rsid w:val="00D23374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17</cp:revision>
  <cp:lastPrinted>2018-07-13T09:40:00Z</cp:lastPrinted>
  <dcterms:created xsi:type="dcterms:W3CDTF">2017-03-27T06:15:00Z</dcterms:created>
  <dcterms:modified xsi:type="dcterms:W3CDTF">2018-07-24T10:25:00Z</dcterms:modified>
</cp:coreProperties>
</file>