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562BB1">
        <w:rPr>
          <w:noProof/>
        </w:rPr>
        <w:drawing>
          <wp:inline distT="0" distB="0" distL="0" distR="0" wp14:anchorId="3454D9D0" wp14:editId="3634E139">
            <wp:extent cx="5759450" cy="7882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C95F0B">
      <w:pPr>
        <w:pStyle w:val="Default"/>
        <w:rPr>
          <w:b/>
          <w:i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C95F0B">
        <w:rPr>
          <w:sz w:val="22"/>
          <w:szCs w:val="22"/>
        </w:rPr>
        <w:t>ATZ_MS_CTT_2018_EL_6211_2018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2E53A0" w:rsidRDefault="00C95F0B" w:rsidP="00C95F0B">
      <w:pPr>
        <w:pStyle w:val="Tytu"/>
        <w:spacing w:line="240" w:lineRule="auto"/>
        <w:jc w:val="both"/>
        <w:rPr>
          <w:iCs/>
          <w:sz w:val="22"/>
          <w:szCs w:val="22"/>
        </w:rPr>
      </w:pPr>
      <w:r>
        <w:t xml:space="preserve"> </w:t>
      </w:r>
      <w:r>
        <w:rPr>
          <w:sz w:val="22"/>
          <w:szCs w:val="22"/>
        </w:rPr>
        <w:t>ATZ_MS_CTT_2018_EL_6211_2018</w:t>
      </w:r>
      <w:r w:rsidR="00E5470D"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DF187C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C95F0B" w:rsidP="003C22C9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C95F0B">
              <w:rPr>
                <w:rFonts w:ascii="Times New Roman" w:hAnsi="Times New Roman"/>
                <w:bCs/>
                <w:lang w:val="en-US" w:eastAsia="pl-PL"/>
              </w:rPr>
              <w:t xml:space="preserve">Testu ELISA </w:t>
            </w:r>
            <w:r w:rsidRPr="00C95F0B">
              <w:rPr>
                <w:rFonts w:ascii="Open Sans" w:hAnsi="Open Sans" w:cs="Helvetica"/>
                <w:lang w:val="en-US"/>
              </w:rPr>
              <w:t>Enzyme immunoassay for the quantitative measurement of Insulin in serum and plasma</w:t>
            </w:r>
            <w:r w:rsidRPr="00C95F0B">
              <w:rPr>
                <w:rFonts w:ascii="Times New Roman" w:hAnsi="Times New Roman"/>
                <w:bCs/>
                <w:lang w:val="en-US" w:eastAsia="pl-PL"/>
              </w:rPr>
              <w:t xml:space="preserve">, 96 testów, ref. </w:t>
            </w:r>
            <w:r w:rsidRPr="00C95F0B">
              <w:rPr>
                <w:rFonts w:ascii="Times New Roman" w:hAnsi="Times New Roman"/>
                <w:bCs/>
                <w:lang w:eastAsia="pl-PL"/>
              </w:rPr>
              <w:t>DE2935</w:t>
            </w:r>
            <w:r w:rsidRPr="00C95F0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7C" w:rsidRPr="00326BAD" w:rsidRDefault="00C95F0B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2E53A0"/>
    <w:rsid w:val="003C22C9"/>
    <w:rsid w:val="004125D3"/>
    <w:rsid w:val="00430040"/>
    <w:rsid w:val="00562BB1"/>
    <w:rsid w:val="008873DB"/>
    <w:rsid w:val="00B57828"/>
    <w:rsid w:val="00C95F0B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7D5DB8-D1D1-4CE3-86C8-6AD5AF1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11</cp:revision>
  <cp:lastPrinted>2017-03-27T06:26:00Z</cp:lastPrinted>
  <dcterms:created xsi:type="dcterms:W3CDTF">2017-03-27T06:15:00Z</dcterms:created>
  <dcterms:modified xsi:type="dcterms:W3CDTF">2018-05-30T09:00:00Z</dcterms:modified>
</cp:coreProperties>
</file>