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878DB">
        <w:rPr>
          <w:rFonts w:ascii="Times New Roman" w:hAnsi="Times New Roman" w:cs="Times New Roman"/>
          <w:i/>
        </w:rPr>
        <w:t>_6186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</w:t>
      </w:r>
      <w:bookmarkStart w:id="0" w:name="_GoBack"/>
      <w:bookmarkEnd w:id="0"/>
      <w:r w:rsidRPr="00DD1A7A">
        <w:rPr>
          <w:rFonts w:ascii="Times New Roman" w:eastAsia="Times New Roman" w:hAnsi="Times New Roman" w:cs="Times New Roman"/>
          <w:lang w:eastAsia="pl-PL"/>
        </w:rPr>
        <w:t xml:space="preserve">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878DB">
        <w:rPr>
          <w:rFonts w:ascii="Times New Roman" w:hAnsi="Times New Roman" w:cs="Times New Roman"/>
          <w:i/>
        </w:rPr>
        <w:t>_6186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40779" w:rsidRDefault="001878DB" w:rsidP="001878DB">
            <w:pPr>
              <w:rPr>
                <w:rFonts w:ascii="Times New Roman" w:hAnsi="Times New Roman" w:cs="Times New Roman"/>
              </w:rPr>
            </w:pPr>
            <w:proofErr w:type="spellStart"/>
            <w:r w:rsidRPr="0037522C">
              <w:rPr>
                <w:rFonts w:ascii="Times New Roman" w:hAnsi="Times New Roman" w:cs="Times New Roman"/>
              </w:rPr>
              <w:t>Propidiumiodide</w:t>
            </w:r>
            <w:proofErr w:type="spellEnd"/>
            <w:r w:rsidRPr="0037522C">
              <w:rPr>
                <w:rFonts w:ascii="Times New Roman" w:hAnsi="Times New Roman" w:cs="Times New Roman"/>
              </w:rPr>
              <w:t xml:space="preserve"> ≥95 %, </w:t>
            </w:r>
            <w:proofErr w:type="spellStart"/>
            <w:r w:rsidRPr="0037522C">
              <w:rPr>
                <w:rFonts w:ascii="Times New Roman" w:hAnsi="Times New Roman" w:cs="Times New Roman"/>
              </w:rPr>
              <w:t>p.a</w:t>
            </w:r>
            <w:proofErr w:type="spellEnd"/>
            <w:r w:rsidRPr="0037522C">
              <w:rPr>
                <w:rFonts w:ascii="Times New Roman" w:hAnsi="Times New Roman" w:cs="Times New Roman"/>
              </w:rPr>
              <w:t>., 25 mg, nr kat. CN74.1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78D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1878DB" w:rsidRDefault="001878DB" w:rsidP="001878DB">
            <w:pPr>
              <w:rPr>
                <w:rFonts w:ascii="Times New Roman" w:hAnsi="Times New Roman" w:cs="Times New Roman"/>
              </w:rPr>
            </w:pPr>
            <w:proofErr w:type="spellStart"/>
            <w:r w:rsidRPr="001878DB">
              <w:rPr>
                <w:rFonts w:ascii="Times New Roman" w:hAnsi="Times New Roman" w:cs="Times New Roman"/>
              </w:rPr>
              <w:t>Dimethyl</w:t>
            </w:r>
            <w:proofErr w:type="spellEnd"/>
            <w:r w:rsidRPr="00187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78DB">
              <w:rPr>
                <w:rFonts w:ascii="Times New Roman" w:hAnsi="Times New Roman" w:cs="Times New Roman"/>
              </w:rPr>
              <w:t>sulphoxide</w:t>
            </w:r>
            <w:proofErr w:type="spellEnd"/>
            <w:r w:rsidRPr="001878DB">
              <w:rPr>
                <w:rFonts w:ascii="Times New Roman" w:hAnsi="Times New Roman" w:cs="Times New Roman"/>
              </w:rPr>
              <w:t xml:space="preserve"> (DMSO) ≥99,5 %, for </w:t>
            </w:r>
            <w:proofErr w:type="spellStart"/>
            <w:r w:rsidRPr="001878DB">
              <w:rPr>
                <w:rFonts w:ascii="Times New Roman" w:hAnsi="Times New Roman" w:cs="Times New Roman"/>
              </w:rPr>
              <w:t>synthesis</w:t>
            </w:r>
            <w:proofErr w:type="spellEnd"/>
            <w:r w:rsidRPr="001878DB">
              <w:rPr>
                <w:rFonts w:ascii="Times New Roman" w:hAnsi="Times New Roman" w:cs="Times New Roman"/>
              </w:rPr>
              <w:t>, 1 l, nr kat. 7029.1</w:t>
            </w:r>
            <w:r w:rsidRPr="001878DB"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78D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37522C" w:rsidRDefault="001878DB" w:rsidP="001878DB">
            <w:pPr>
              <w:rPr>
                <w:rFonts w:ascii="Times New Roman" w:hAnsi="Times New Roman" w:cs="Times New Roman"/>
              </w:rPr>
            </w:pPr>
            <w:r w:rsidRPr="001878DB">
              <w:rPr>
                <w:rFonts w:ascii="Times New Roman" w:hAnsi="Times New Roman" w:cs="Times New Roman"/>
              </w:rPr>
              <w:t xml:space="preserve">DAPI ≥98 %, </w:t>
            </w:r>
            <w:proofErr w:type="spellStart"/>
            <w:r w:rsidRPr="001878DB">
              <w:rPr>
                <w:rFonts w:ascii="Times New Roman" w:hAnsi="Times New Roman" w:cs="Times New Roman"/>
              </w:rPr>
              <w:t>p.a</w:t>
            </w:r>
            <w:proofErr w:type="spellEnd"/>
            <w:r w:rsidRPr="001878DB">
              <w:rPr>
                <w:rFonts w:ascii="Times New Roman" w:hAnsi="Times New Roman" w:cs="Times New Roman"/>
              </w:rPr>
              <w:t>, 25 mg, 6335.1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AF3402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88" w:rsidRDefault="00DC1388" w:rsidP="00AC394C">
      <w:pPr>
        <w:spacing w:after="0" w:line="240" w:lineRule="auto"/>
      </w:pPr>
      <w:r>
        <w:separator/>
      </w:r>
    </w:p>
  </w:endnote>
  <w:endnote w:type="continuationSeparator" w:id="0">
    <w:p w:rsidR="00DC1388" w:rsidRDefault="00DC138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88" w:rsidRDefault="00DC1388" w:rsidP="00AC394C">
      <w:pPr>
        <w:spacing w:after="0" w:line="240" w:lineRule="auto"/>
      </w:pPr>
      <w:r>
        <w:separator/>
      </w:r>
    </w:p>
  </w:footnote>
  <w:footnote w:type="continuationSeparator" w:id="0">
    <w:p w:rsidR="00DC1388" w:rsidRDefault="00DC138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878DB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C1388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C13FF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2018-06-22T13:24:00Z</cp:lastPrinted>
  <dcterms:created xsi:type="dcterms:W3CDTF">2017-04-10T10:42:00Z</dcterms:created>
  <dcterms:modified xsi:type="dcterms:W3CDTF">2018-06-27T14:39:00Z</dcterms:modified>
</cp:coreProperties>
</file>