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bookmarkStart w:id="0" w:name="_GoBack"/>
      <w:r w:rsidR="008A1C5D">
        <w:rPr>
          <w:rFonts w:ascii="Times New Roman" w:hAnsi="Times New Roman" w:cs="Times New Roman"/>
          <w:i/>
        </w:rPr>
        <w:t>_5007</w:t>
      </w:r>
      <w:bookmarkEnd w:id="0"/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7CA4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A1C5D">
        <w:rPr>
          <w:rFonts w:ascii="Times New Roman" w:hAnsi="Times New Roman" w:cs="Times New Roman"/>
          <w:i/>
        </w:rPr>
        <w:t>_5007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A1C5D" w:rsidRDefault="008A1C5D" w:rsidP="00087CA4">
            <w:pPr>
              <w:rPr>
                <w:rFonts w:ascii="Times New Roman" w:hAnsi="Times New Roman" w:cs="Times New Roman"/>
              </w:rPr>
            </w:pPr>
            <w:r w:rsidRPr="008A1C5D">
              <w:rPr>
                <w:rFonts w:ascii="Times New Roman" w:hAnsi="Times New Roman" w:cs="Times New Roman"/>
              </w:rPr>
              <w:t>BV421 Rat Anti-CD11b, 50 µg, nr kat. 562605 </w:t>
            </w:r>
            <w:r w:rsidR="00320AC7" w:rsidRPr="008A1C5D">
              <w:rPr>
                <w:rFonts w:ascii="Times New Roman" w:hAnsi="Times New Roman" w:cs="Times New Roman"/>
              </w:rPr>
              <w:t>lub produkt równoważny</w:t>
            </w:r>
            <w:r w:rsidR="00320AC7" w:rsidRPr="008A1C5D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A1C5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A1C5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8A1C5D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sectPr w:rsidR="000E7122" w:rsidRPr="008A1C5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BC" w:rsidRDefault="00771ABC" w:rsidP="00AC394C">
      <w:pPr>
        <w:spacing w:after="0" w:line="240" w:lineRule="auto"/>
      </w:pPr>
      <w:r>
        <w:separator/>
      </w:r>
    </w:p>
  </w:endnote>
  <w:endnote w:type="continuationSeparator" w:id="0">
    <w:p w:rsidR="00771ABC" w:rsidRDefault="00771AB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BC" w:rsidRDefault="00771ABC" w:rsidP="00AC394C">
      <w:pPr>
        <w:spacing w:after="0" w:line="240" w:lineRule="auto"/>
      </w:pPr>
      <w:r>
        <w:separator/>
      </w:r>
    </w:p>
  </w:footnote>
  <w:footnote w:type="continuationSeparator" w:id="0">
    <w:p w:rsidR="00771ABC" w:rsidRDefault="00771AB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087CA4" w:rsidP="00087C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2157095</wp:posOffset>
          </wp:positionH>
          <wp:positionV relativeFrom="paragraph">
            <wp:posOffset>-46990</wp:posOffset>
          </wp:positionV>
          <wp:extent cx="1533525" cy="657225"/>
          <wp:effectExtent l="0" t="0" r="9525" b="9525"/>
          <wp:wrapNone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11987"/>
    <w:rsid w:val="00320AC7"/>
    <w:rsid w:val="00372076"/>
    <w:rsid w:val="00384899"/>
    <w:rsid w:val="003C11AE"/>
    <w:rsid w:val="003F4D2C"/>
    <w:rsid w:val="005B1D48"/>
    <w:rsid w:val="006121E6"/>
    <w:rsid w:val="00623FB0"/>
    <w:rsid w:val="00637E49"/>
    <w:rsid w:val="00640BA6"/>
    <w:rsid w:val="0065294B"/>
    <w:rsid w:val="00655E7F"/>
    <w:rsid w:val="006E1A1A"/>
    <w:rsid w:val="00771ABC"/>
    <w:rsid w:val="00785DF9"/>
    <w:rsid w:val="007E3727"/>
    <w:rsid w:val="00823C96"/>
    <w:rsid w:val="008623B7"/>
    <w:rsid w:val="0086712C"/>
    <w:rsid w:val="008779AA"/>
    <w:rsid w:val="008A1C5D"/>
    <w:rsid w:val="0090637A"/>
    <w:rsid w:val="009253F9"/>
    <w:rsid w:val="00953465"/>
    <w:rsid w:val="00981111"/>
    <w:rsid w:val="00994395"/>
    <w:rsid w:val="009D7A7B"/>
    <w:rsid w:val="00A13130"/>
    <w:rsid w:val="00A75396"/>
    <w:rsid w:val="00AC394C"/>
    <w:rsid w:val="00AC52AA"/>
    <w:rsid w:val="00AC6D18"/>
    <w:rsid w:val="00B439E1"/>
    <w:rsid w:val="00B73F5A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06668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2018-01-31T19:50:00Z</cp:lastPrinted>
  <dcterms:created xsi:type="dcterms:W3CDTF">2018-01-31T19:57:00Z</dcterms:created>
  <dcterms:modified xsi:type="dcterms:W3CDTF">2018-04-27T10:06:00Z</dcterms:modified>
</cp:coreProperties>
</file>