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85D01">
        <w:rPr>
          <w:rFonts w:ascii="Times New Roman" w:hAnsi="Times New Roman" w:cs="Times New Roman"/>
          <w:i/>
        </w:rPr>
        <w:t>_2W9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185D01">
        <w:rPr>
          <w:rFonts w:ascii="Times New Roman" w:hAnsi="Times New Roman" w:cs="Times New Roman"/>
          <w:i/>
        </w:rPr>
        <w:t>_18623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85D01">
        <w:rPr>
          <w:rFonts w:ascii="Times New Roman" w:hAnsi="Times New Roman" w:cs="Times New Roman"/>
          <w:i/>
        </w:rPr>
        <w:t>_2W9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185D01">
        <w:rPr>
          <w:rFonts w:ascii="Times New Roman" w:hAnsi="Times New Roman" w:cs="Times New Roman"/>
          <w:i/>
        </w:rPr>
        <w:t>_18623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E3727" w:rsidRDefault="007E3727" w:rsidP="00925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7E3727">
              <w:rPr>
                <w:rFonts w:ascii="Times New Roman" w:hAnsi="Times New Roman" w:cs="Times New Roman"/>
              </w:rPr>
              <w:t>est</w:t>
            </w:r>
            <w:r>
              <w:rPr>
                <w:rFonts w:ascii="Times New Roman" w:hAnsi="Times New Roman" w:cs="Times New Roman"/>
              </w:rPr>
              <w:t xml:space="preserve"> genetyczny</w:t>
            </w:r>
            <w:r w:rsidRPr="007E3727">
              <w:rPr>
                <w:rFonts w:ascii="Times New Roman" w:hAnsi="Times New Roman" w:cs="Times New Roman"/>
              </w:rPr>
              <w:t xml:space="preserve"> wraz z podłoż</w:t>
            </w:r>
            <w:r>
              <w:rPr>
                <w:rFonts w:ascii="Times New Roman" w:hAnsi="Times New Roman" w:cs="Times New Roman"/>
              </w:rPr>
              <w:t xml:space="preserve">em </w:t>
            </w:r>
            <w:r w:rsidRPr="007E3727">
              <w:rPr>
                <w:rFonts w:ascii="Times New Roman" w:hAnsi="Times New Roman" w:cs="Times New Roman"/>
              </w:rPr>
              <w:t xml:space="preserve">transportowym do diagnostyki wirusa grypy w materiale klinicznym, nr kat. CE-GXFLU-CE-10 Xpert </w:t>
            </w:r>
            <w:bookmarkStart w:id="0" w:name="_GoBack"/>
            <w:bookmarkEnd w:id="0"/>
            <w:r w:rsidRPr="007E3727">
              <w:rPr>
                <w:rFonts w:ascii="Times New Roman" w:hAnsi="Times New Roman" w:cs="Times New Roman"/>
              </w:rPr>
              <w:t>Flu CE-IVD</w:t>
            </w:r>
            <w:r>
              <w:rPr>
                <w:rFonts w:ascii="Times New Roman" w:hAnsi="Times New Roman" w:cs="Times New Roman"/>
              </w:rPr>
              <w:t>, 10 tests</w:t>
            </w:r>
            <w:r w:rsidRPr="007E3727">
              <w:rPr>
                <w:rFonts w:ascii="Times New Roman" w:hAnsi="Times New Roman" w:cs="Times New Roman"/>
              </w:rPr>
              <w:t xml:space="preserve"> </w:t>
            </w:r>
            <w:r w:rsidRPr="00EF69C4">
              <w:rPr>
                <w:rFonts w:ascii="Times New Roman" w:hAnsi="Times New Roman" w:cs="Times New Roman"/>
              </w:rPr>
              <w:t>lub produkt równoważny</w:t>
            </w:r>
            <w:r w:rsidRPr="00EF69C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7E37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EF69C4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69C4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EF69C4" w:rsidRDefault="007E3727" w:rsidP="00BE4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7E3727">
              <w:rPr>
                <w:rFonts w:ascii="Times New Roman" w:hAnsi="Times New Roman" w:cs="Times New Roman"/>
              </w:rPr>
              <w:t>estaw pediatryczny do pobierania materiału do diagnostyki wirusa grypy w materiale klinicznym, nr kat. CE-SWAB/B-100/10 Nasal swab collection kit -zestaw pediatryczny</w:t>
            </w:r>
            <w:r>
              <w:rPr>
                <w:rFonts w:ascii="Times New Roman" w:hAnsi="Times New Roman" w:cs="Times New Roman"/>
              </w:rPr>
              <w:t xml:space="preserve"> 10 swabs</w:t>
            </w:r>
            <w:r w:rsidRPr="007E3727">
              <w:rPr>
                <w:rFonts w:ascii="Times New Roman" w:hAnsi="Times New Roman" w:cs="Times New Roman"/>
              </w:rPr>
              <w:t xml:space="preserve"> </w:t>
            </w:r>
            <w:r w:rsidRPr="00EF69C4">
              <w:rPr>
                <w:rFonts w:ascii="Times New Roman" w:hAnsi="Times New Roman" w:cs="Times New Roman"/>
              </w:rPr>
              <w:t>lub produkt równoważny</w:t>
            </w:r>
            <w:r w:rsidRPr="00EF69C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Pr="00137209" w:rsidRDefault="007E372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</w:t>
      </w:r>
      <w:r w:rsidRPr="00DD1A7A">
        <w:rPr>
          <w:rFonts w:ascii="Times New Roman" w:eastAsia="Calibri" w:hAnsi="Times New Roman" w:cs="Times New Roman"/>
        </w:rPr>
        <w:lastRenderedPageBreak/>
        <w:t>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E7122" w:rsidRPr="000E7122" w:rsidRDefault="000E7122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7"/>
      </w:tblGrid>
      <w:tr w:rsidR="000E7122" w:rsidRPr="000E7122">
        <w:trPr>
          <w:trHeight w:val="224"/>
        </w:trPr>
        <w:tc>
          <w:tcPr>
            <w:tcW w:w="2707" w:type="dxa"/>
          </w:tcPr>
          <w:p w:rsidR="000E7122" w:rsidRPr="007E3727" w:rsidRDefault="000E7122" w:rsidP="000E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372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E7122" w:rsidRPr="007E3727" w:rsidRDefault="000E7122" w:rsidP="000E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E7122" w:rsidRPr="007E3727" w:rsidRDefault="000E7122" w:rsidP="000E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E7122" w:rsidRPr="007E3727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1C" w:rsidRDefault="0004351C" w:rsidP="00AC394C">
      <w:pPr>
        <w:spacing w:after="0" w:line="240" w:lineRule="auto"/>
      </w:pPr>
      <w:r>
        <w:separator/>
      </w:r>
    </w:p>
  </w:endnote>
  <w:endnote w:type="continuationSeparator" w:id="0">
    <w:p w:rsidR="0004351C" w:rsidRDefault="0004351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1C" w:rsidRDefault="0004351C" w:rsidP="00AC394C">
      <w:pPr>
        <w:spacing w:after="0" w:line="240" w:lineRule="auto"/>
      </w:pPr>
      <w:r>
        <w:separator/>
      </w:r>
    </w:p>
  </w:footnote>
  <w:footnote w:type="continuationSeparator" w:id="0">
    <w:p w:rsidR="0004351C" w:rsidRDefault="0004351C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E7122"/>
    <w:rsid w:val="00137209"/>
    <w:rsid w:val="001768D8"/>
    <w:rsid w:val="00185D01"/>
    <w:rsid w:val="00192FD1"/>
    <w:rsid w:val="00221A95"/>
    <w:rsid w:val="00240D89"/>
    <w:rsid w:val="002C4BAB"/>
    <w:rsid w:val="002E17C0"/>
    <w:rsid w:val="00372076"/>
    <w:rsid w:val="00384899"/>
    <w:rsid w:val="003F4D2C"/>
    <w:rsid w:val="006121E6"/>
    <w:rsid w:val="00623FB0"/>
    <w:rsid w:val="00640BA6"/>
    <w:rsid w:val="0065294B"/>
    <w:rsid w:val="006E1A1A"/>
    <w:rsid w:val="00785DF9"/>
    <w:rsid w:val="007E3727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A13130"/>
    <w:rsid w:val="00A75396"/>
    <w:rsid w:val="00AC394C"/>
    <w:rsid w:val="00AC6D18"/>
    <w:rsid w:val="00B439E1"/>
    <w:rsid w:val="00BD1D88"/>
    <w:rsid w:val="00BE405A"/>
    <w:rsid w:val="00DD1A7A"/>
    <w:rsid w:val="00E05A47"/>
    <w:rsid w:val="00E162B7"/>
    <w:rsid w:val="00E23234"/>
    <w:rsid w:val="00EF3F06"/>
    <w:rsid w:val="00E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E0C13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20</cp:revision>
  <cp:lastPrinted>2017-11-09T16:16:00Z</cp:lastPrinted>
  <dcterms:created xsi:type="dcterms:W3CDTF">2017-04-10T10:42:00Z</dcterms:created>
  <dcterms:modified xsi:type="dcterms:W3CDTF">2017-12-29T07:27:00Z</dcterms:modified>
</cp:coreProperties>
</file>