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346B02" w:rsidP="00874FA5">
      <w:r>
        <w:rPr>
          <w:noProof/>
          <w:lang w:eastAsia="pl-PL"/>
        </w:rPr>
        <w:drawing>
          <wp:inline distT="0" distB="0" distL="0" distR="0" wp14:anchorId="16FB80B7" wp14:editId="266A6AC6">
            <wp:extent cx="1533525" cy="657225"/>
            <wp:effectExtent l="0" t="0" r="9525" b="9525"/>
            <wp:docPr id="2" name="Obraz 2" descr="http://www.ncbr.gov.pl/gfx/ncbir/userfiles/_public/programy_miedzynarodowe/eranet/era_cvd/era_cvd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ncbr.gov.pl/gfx/ncbir/userfiles/_public/programy_miedzynarodowe/eranet/era_cvd/era_cvd_m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_1M11_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_14943_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ATZ_MS_1M11_2017_EL_14943_2017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F23025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F23025">
              <w:rPr>
                <w:rFonts w:ascii="Times New Roman" w:hAnsi="Times New Roman"/>
                <w:bCs/>
                <w:shd w:val="clear" w:color="auto" w:fill="F0F8FF"/>
              </w:rPr>
              <w:t>Anti-Claudin</w:t>
            </w:r>
            <w:proofErr w:type="spellEnd"/>
            <w:r w:rsidRPr="00F23025">
              <w:rPr>
                <w:rFonts w:ascii="Times New Roman" w:hAnsi="Times New Roman"/>
                <w:bCs/>
                <w:shd w:val="clear" w:color="auto" w:fill="F0F8FF"/>
              </w:rPr>
              <w:t xml:space="preserve"> 5 </w:t>
            </w:r>
            <w:proofErr w:type="spellStart"/>
            <w:r w:rsidRPr="00F23025">
              <w:rPr>
                <w:rFonts w:ascii="Times New Roman" w:hAnsi="Times New Roman"/>
                <w:bCs/>
                <w:shd w:val="clear" w:color="auto" w:fill="F0F8FF"/>
              </w:rPr>
              <w:t>Antibody</w:t>
            </w:r>
            <w:proofErr w:type="spellEnd"/>
            <w:r w:rsidRPr="00F23025">
              <w:rPr>
                <w:rFonts w:ascii="Times New Roman" w:hAnsi="Times New Roman"/>
                <w:bCs/>
                <w:shd w:val="clear" w:color="auto" w:fill="F0F8FF"/>
              </w:rPr>
              <w:t>, nr ref. ab15106</w:t>
            </w:r>
            <w:r w:rsidRPr="00F23025">
              <w:rPr>
                <w:rStyle w:val="labelastextbox1"/>
                <w:rFonts w:ascii="Times New Roman" w:hAnsi="Times New Roman"/>
                <w:color w:val="auto"/>
              </w:rPr>
              <w:t>, l</w:t>
            </w:r>
            <w:r w:rsidRPr="00F23025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BF458E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349A8.8782DC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19</cp:revision>
  <cp:lastPrinted>2017-10-26T12:57:00Z</cp:lastPrinted>
  <dcterms:created xsi:type="dcterms:W3CDTF">2017-03-27T06:15:00Z</dcterms:created>
  <dcterms:modified xsi:type="dcterms:W3CDTF">2017-12-02T17:58:00Z</dcterms:modified>
</cp:coreProperties>
</file>