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B968C5">
        <w:rPr>
          <w:rFonts w:ascii="Times New Roman" w:hAnsi="Times New Roman"/>
        </w:rPr>
        <w:t>_1MG_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_12198.12529_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B968C5" w:rsidRPr="00B968C5">
        <w:rPr>
          <w:sz w:val="22"/>
          <w:szCs w:val="22"/>
        </w:rPr>
        <w:t>ATZ_MS_1MG_2017_EL_12198.12529_2017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968C5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B968C5" w:rsidP="00B968C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b w:val="0"/>
                <w:color w:val="auto"/>
              </w:rPr>
            </w:pPr>
            <w:r w:rsidRPr="00B968C5">
              <w:rPr>
                <w:rFonts w:ascii="Times New Roman" w:hAnsi="Times New Roman"/>
              </w:rPr>
              <w:t>Human IFN-</w:t>
            </w:r>
            <w:proofErr w:type="spellStart"/>
            <w:r w:rsidRPr="00B968C5">
              <w:rPr>
                <w:rFonts w:ascii="Times New Roman" w:hAnsi="Times New Roman"/>
              </w:rPr>
              <w:t>alpha</w:t>
            </w:r>
            <w:proofErr w:type="spellEnd"/>
            <w:r w:rsidRPr="00B968C5">
              <w:rPr>
                <w:rFonts w:ascii="Times New Roman" w:hAnsi="Times New Roman"/>
              </w:rPr>
              <w:t xml:space="preserve"> Multi-</w:t>
            </w:r>
            <w:proofErr w:type="spellStart"/>
            <w:r w:rsidRPr="00B968C5">
              <w:rPr>
                <w:rFonts w:ascii="Times New Roman" w:hAnsi="Times New Roman"/>
              </w:rPr>
              <w:t>Subtype</w:t>
            </w:r>
            <w:proofErr w:type="spellEnd"/>
            <w:r w:rsidRPr="00B968C5">
              <w:rPr>
                <w:rFonts w:ascii="Times New Roman" w:hAnsi="Times New Roman"/>
              </w:rPr>
              <w:t xml:space="preserve"> ELISA Kit (5 płytek), </w:t>
            </w:r>
            <w:r w:rsidRPr="00B968C5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nr ref. </w:t>
            </w:r>
            <w:r w:rsidRPr="00B968C5">
              <w:rPr>
                <w:rFonts w:ascii="Times New Roman" w:hAnsi="Times New Roman"/>
              </w:rPr>
              <w:t>41105-2</w:t>
            </w:r>
            <w:r w:rsidRPr="00B968C5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A35A13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68C5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B968C5" w:rsidP="00B968C5">
            <w:pPr>
              <w:autoSpaceDE w:val="0"/>
              <w:autoSpaceDN w:val="0"/>
              <w:adjustRightInd w:val="0"/>
              <w:spacing w:after="0" w:line="240" w:lineRule="auto"/>
            </w:pPr>
            <w:r w:rsidRPr="00B968C5">
              <w:rPr>
                <w:rFonts w:ascii="Times New Roman" w:hAnsi="Times New Roman"/>
              </w:rPr>
              <w:t xml:space="preserve">Human IFN-gamma </w:t>
            </w:r>
            <w:proofErr w:type="spellStart"/>
            <w:r w:rsidRPr="00B968C5">
              <w:rPr>
                <w:rFonts w:ascii="Times New Roman" w:hAnsi="Times New Roman"/>
              </w:rPr>
              <w:t>Quantikine</w:t>
            </w:r>
            <w:proofErr w:type="spellEnd"/>
            <w:r w:rsidRPr="00B968C5">
              <w:rPr>
                <w:rFonts w:ascii="Times New Roman" w:hAnsi="Times New Roman"/>
              </w:rPr>
              <w:t xml:space="preserve"> ELISA Kit (6 płytek), nr ref. SIF50</w:t>
            </w:r>
            <w:r w:rsidRPr="00B968C5">
              <w:rPr>
                <w:rFonts w:ascii="Times New Roman" w:hAnsi="Times New Roman"/>
                <w:bCs/>
                <w:lang w:eastAsia="pl-PL"/>
              </w:rPr>
              <w:t xml:space="preserve">, </w:t>
            </w:r>
            <w:r w:rsidRPr="00B968C5">
              <w:rPr>
                <w:rStyle w:val="labelastextbox1"/>
                <w:rFonts w:ascii="Times New Roman" w:hAnsi="Times New Roman"/>
                <w:b w:val="0"/>
                <w:color w:val="auto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16218C"/>
    <w:rsid w:val="00285B1A"/>
    <w:rsid w:val="002F17A6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9F5B6C"/>
    <w:rsid w:val="00A259EA"/>
    <w:rsid w:val="00B968C5"/>
    <w:rsid w:val="00BB095D"/>
    <w:rsid w:val="00D26E69"/>
    <w:rsid w:val="00D54991"/>
    <w:rsid w:val="00D916F8"/>
    <w:rsid w:val="00DA33D1"/>
    <w:rsid w:val="00DE088C"/>
    <w:rsid w:val="00E5470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23</cp:revision>
  <cp:lastPrinted>2017-10-11T14:21:00Z</cp:lastPrinted>
  <dcterms:created xsi:type="dcterms:W3CDTF">2017-03-27T06:15:00Z</dcterms:created>
  <dcterms:modified xsi:type="dcterms:W3CDTF">2017-10-11T14:21:00Z</dcterms:modified>
</cp:coreProperties>
</file>